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D0607C" w14:textId="22341A80" w:rsidR="007A0836" w:rsidRDefault="007A0836" w:rsidP="007A0836">
      <w:pPr>
        <w:spacing w:line="360" w:lineRule="auto"/>
        <w:jc w:val="center"/>
        <w:rPr>
          <w:sz w:val="20"/>
          <w:szCs w:val="20"/>
          <w:lang w:val="en-GB"/>
        </w:rPr>
      </w:pPr>
      <w:r>
        <w:rPr>
          <w:noProof/>
        </w:rPr>
        <w:drawing>
          <wp:anchor distT="0" distB="0" distL="114300" distR="114300" simplePos="0" relativeHeight="251668992" behindDoc="1" locked="0" layoutInCell="1" allowOverlap="1" wp14:anchorId="33718A38" wp14:editId="6E893E9E">
            <wp:simplePos x="0" y="0"/>
            <wp:positionH relativeFrom="column">
              <wp:posOffset>5156835</wp:posOffset>
            </wp:positionH>
            <wp:positionV relativeFrom="paragraph">
              <wp:posOffset>-61595</wp:posOffset>
            </wp:positionV>
            <wp:extent cx="892175" cy="1054735"/>
            <wp:effectExtent l="0" t="0" r="3175" b="0"/>
            <wp:wrapNone/>
            <wp:docPr id="4" name="Picture 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2175" cy="105473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Calibri" w:hAnsi="Arial" w:cs="Arial"/>
          <w:color w:val="0078B6"/>
          <w:sz w:val="28"/>
          <w:szCs w:val="36"/>
          <w:lang w:val="en-GB"/>
        </w:rPr>
        <w:t>MEETING DOCUMENT</w:t>
      </w:r>
    </w:p>
    <w:p w14:paraId="46123C3B" w14:textId="4C6C64C8" w:rsidR="007A0836" w:rsidRDefault="007A0836" w:rsidP="007A0836">
      <w:pPr>
        <w:spacing w:after="200" w:line="276" w:lineRule="auto"/>
        <w:jc w:val="center"/>
        <w:rPr>
          <w:rFonts w:ascii="Arial" w:eastAsiaTheme="minorHAnsi" w:hAnsi="Arial" w:cs="Arial"/>
          <w:b/>
          <w:szCs w:val="36"/>
          <w:lang w:val="en-GB"/>
        </w:rPr>
      </w:pPr>
      <w:r>
        <w:rPr>
          <w:rFonts w:ascii="Arial" w:eastAsiaTheme="minorHAnsi" w:hAnsi="Arial" w:cs="Arial"/>
          <w:b/>
          <w:szCs w:val="36"/>
          <w:lang w:val="en-GB"/>
        </w:rPr>
        <w:t>Task Group Management (TG-M 2</w:t>
      </w:r>
      <w:r w:rsidR="00E60DFC">
        <w:rPr>
          <w:rFonts w:ascii="Arial" w:eastAsiaTheme="minorHAnsi" w:hAnsi="Arial" w:cs="Arial"/>
          <w:b/>
          <w:szCs w:val="36"/>
          <w:lang w:val="en-GB"/>
        </w:rPr>
        <w:t>2</w:t>
      </w:r>
      <w:r>
        <w:rPr>
          <w:rFonts w:ascii="Arial" w:eastAsiaTheme="minorHAnsi" w:hAnsi="Arial" w:cs="Arial"/>
          <w:b/>
          <w:szCs w:val="36"/>
          <w:lang w:val="en-GB"/>
        </w:rPr>
        <w:t>-</w:t>
      </w:r>
      <w:r w:rsidR="00102294">
        <w:rPr>
          <w:rFonts w:ascii="Arial" w:eastAsiaTheme="minorHAnsi" w:hAnsi="Arial" w:cs="Arial"/>
          <w:b/>
          <w:szCs w:val="36"/>
          <w:lang w:val="en-GB"/>
        </w:rPr>
        <w:t>2</w:t>
      </w:r>
      <w:r>
        <w:rPr>
          <w:rFonts w:ascii="Arial" w:eastAsiaTheme="minorHAnsi" w:hAnsi="Arial" w:cs="Arial"/>
          <w:b/>
          <w:szCs w:val="36"/>
          <w:lang w:val="en-GB"/>
        </w:rPr>
        <w:t xml:space="preserve">) </w:t>
      </w:r>
    </w:p>
    <w:p w14:paraId="2CC027C4" w14:textId="4962727D" w:rsidR="00FF1E9D" w:rsidRPr="00A55274" w:rsidRDefault="00102294" w:rsidP="00FF1E9D">
      <w:pPr>
        <w:spacing w:after="200" w:line="276" w:lineRule="auto"/>
        <w:contextualSpacing/>
        <w:jc w:val="center"/>
        <w:rPr>
          <w:rFonts w:ascii="Georgia" w:eastAsia="Batang" w:hAnsi="Georgia"/>
          <w:sz w:val="20"/>
          <w:szCs w:val="20"/>
          <w:lang w:val="en-GB" w:eastAsia="ko-KR"/>
        </w:rPr>
      </w:pPr>
      <w:r>
        <w:rPr>
          <w:rFonts w:ascii="Georgia" w:eastAsia="Batang" w:hAnsi="Georgia"/>
          <w:sz w:val="20"/>
          <w:szCs w:val="20"/>
          <w:lang w:val="en-GB" w:eastAsia="ko-KR"/>
        </w:rPr>
        <w:t>5 April</w:t>
      </w:r>
      <w:r w:rsidR="00FF1E9D">
        <w:rPr>
          <w:rFonts w:ascii="Georgia" w:eastAsia="Batang" w:hAnsi="Georgia"/>
          <w:sz w:val="20"/>
          <w:szCs w:val="20"/>
          <w:lang w:val="en-GB" w:eastAsia="ko-KR"/>
        </w:rPr>
        <w:t xml:space="preserve"> 202</w:t>
      </w:r>
      <w:r w:rsidR="00E60DFC">
        <w:rPr>
          <w:rFonts w:ascii="Georgia" w:eastAsia="Batang" w:hAnsi="Georgia"/>
          <w:sz w:val="20"/>
          <w:szCs w:val="20"/>
          <w:lang w:val="en-GB" w:eastAsia="ko-KR"/>
        </w:rPr>
        <w:t>2</w:t>
      </w:r>
    </w:p>
    <w:p w14:paraId="66521554" w14:textId="77777777" w:rsidR="007A0836" w:rsidRDefault="007A0836" w:rsidP="007A0836">
      <w:pPr>
        <w:spacing w:line="276" w:lineRule="auto"/>
        <w:jc w:val="center"/>
        <w:rPr>
          <w:rFonts w:ascii="Georgia" w:eastAsia="Batang" w:hAnsi="Georgia"/>
          <w:sz w:val="20"/>
          <w:szCs w:val="20"/>
          <w:lang w:val="en-GB" w:eastAsia="ko-KR"/>
        </w:rPr>
      </w:pPr>
      <w:r>
        <w:rPr>
          <w:rFonts w:ascii="Georgia" w:eastAsia="Batang" w:hAnsi="Georgia"/>
          <w:sz w:val="20"/>
          <w:szCs w:val="20"/>
          <w:lang w:val="en-GB" w:eastAsia="ko-KR"/>
        </w:rPr>
        <w:t>Online meeting</w:t>
      </w:r>
    </w:p>
    <w:p w14:paraId="76091B8B" w14:textId="77777777" w:rsidR="007A0836" w:rsidRDefault="007A0836" w:rsidP="007A0836">
      <w:pPr>
        <w:pBdr>
          <w:bottom w:val="single" w:sz="6" w:space="1" w:color="auto"/>
        </w:pBdr>
        <w:spacing w:after="120" w:line="276" w:lineRule="auto"/>
        <w:rPr>
          <w:sz w:val="20"/>
          <w:szCs w:val="20"/>
          <w:lang w:val="en-GB"/>
        </w:rPr>
      </w:pPr>
    </w:p>
    <w:p w14:paraId="56729024" w14:textId="77777777" w:rsidR="007A0836" w:rsidRDefault="007A0836" w:rsidP="007A0836">
      <w:pPr>
        <w:pBdr>
          <w:bottom w:val="single" w:sz="6" w:space="1" w:color="auto"/>
        </w:pBdr>
        <w:spacing w:after="120" w:line="276" w:lineRule="auto"/>
        <w:rPr>
          <w:sz w:val="20"/>
          <w:szCs w:val="20"/>
          <w:lang w:val="en-GB"/>
        </w:rPr>
      </w:pPr>
    </w:p>
    <w:p w14:paraId="04109D9B" w14:textId="77777777" w:rsidR="007A0836" w:rsidRDefault="007A0836" w:rsidP="007A0836">
      <w:pPr>
        <w:pBdr>
          <w:bottom w:val="single" w:sz="6" w:space="1" w:color="auto"/>
        </w:pBdr>
        <w:spacing w:after="120" w:line="276" w:lineRule="auto"/>
        <w:rPr>
          <w:rFonts w:ascii="Georgia" w:hAnsi="Georgia"/>
          <w:sz w:val="18"/>
          <w:szCs w:val="20"/>
          <w:lang w:val="en-GB"/>
        </w:rPr>
      </w:pPr>
    </w:p>
    <w:p w14:paraId="0C7B05B3" w14:textId="77777777" w:rsidR="007A0836" w:rsidRDefault="007A0836" w:rsidP="007A0836">
      <w:pPr>
        <w:tabs>
          <w:tab w:val="left" w:pos="2160"/>
        </w:tabs>
        <w:spacing w:after="200" w:line="276" w:lineRule="auto"/>
        <w:rPr>
          <w:rFonts w:ascii="Georgia" w:hAnsi="Georgia"/>
          <w:b/>
          <w:sz w:val="20"/>
          <w:szCs w:val="22"/>
          <w:lang w:val="en-GB"/>
        </w:rPr>
      </w:pPr>
      <w:r>
        <w:rPr>
          <w:rFonts w:ascii="Georgia" w:hAnsi="Georgia"/>
          <w:b/>
          <w:sz w:val="20"/>
          <w:szCs w:val="22"/>
          <w:lang w:val="en-GB"/>
        </w:rPr>
        <w:t>Agenda Item:</w:t>
      </w:r>
      <w:r>
        <w:rPr>
          <w:rFonts w:ascii="Georgia" w:hAnsi="Georgia"/>
          <w:b/>
          <w:sz w:val="20"/>
          <w:szCs w:val="22"/>
          <w:lang w:val="en-GB"/>
        </w:rPr>
        <w:tab/>
        <w:t>2. Summary record</w:t>
      </w:r>
    </w:p>
    <w:p w14:paraId="669654F4" w14:textId="1DE04C12" w:rsidR="007A0836" w:rsidRDefault="007A0836" w:rsidP="007A0836">
      <w:pPr>
        <w:tabs>
          <w:tab w:val="left" w:pos="2160"/>
        </w:tabs>
        <w:spacing w:after="200" w:line="276" w:lineRule="auto"/>
        <w:rPr>
          <w:rFonts w:ascii="Georgia" w:hAnsi="Georgia"/>
          <w:sz w:val="20"/>
          <w:szCs w:val="22"/>
          <w:lang w:val="en-GB"/>
        </w:rPr>
      </w:pPr>
      <w:r>
        <w:rPr>
          <w:rFonts w:ascii="Georgia" w:hAnsi="Georgia"/>
          <w:b/>
          <w:sz w:val="20"/>
          <w:szCs w:val="22"/>
          <w:lang w:val="en-GB"/>
        </w:rPr>
        <w:t>Subject:</w:t>
      </w:r>
      <w:r>
        <w:rPr>
          <w:rFonts w:ascii="Georgia" w:hAnsi="Georgia"/>
          <w:b/>
          <w:sz w:val="20"/>
          <w:szCs w:val="22"/>
          <w:lang w:val="en-GB"/>
        </w:rPr>
        <w:tab/>
        <w:t>Draft summary record TG-M 2</w:t>
      </w:r>
      <w:r w:rsidR="00102294">
        <w:rPr>
          <w:rFonts w:ascii="Georgia" w:hAnsi="Georgia"/>
          <w:b/>
          <w:sz w:val="20"/>
          <w:szCs w:val="22"/>
          <w:lang w:val="en-GB"/>
        </w:rPr>
        <w:t>2</w:t>
      </w:r>
      <w:r>
        <w:rPr>
          <w:rFonts w:ascii="Georgia" w:hAnsi="Georgia"/>
          <w:b/>
          <w:sz w:val="20"/>
          <w:szCs w:val="22"/>
          <w:lang w:val="en-GB"/>
        </w:rPr>
        <w:t>-</w:t>
      </w:r>
      <w:r w:rsidR="00102294">
        <w:rPr>
          <w:rFonts w:ascii="Georgia" w:hAnsi="Georgia"/>
          <w:b/>
          <w:sz w:val="20"/>
          <w:szCs w:val="22"/>
          <w:lang w:val="en-GB"/>
        </w:rPr>
        <w:t>2</w:t>
      </w:r>
    </w:p>
    <w:p w14:paraId="304605EF" w14:textId="09B6FFCF" w:rsidR="007A0836" w:rsidRDefault="007A0836" w:rsidP="007A0836">
      <w:pPr>
        <w:tabs>
          <w:tab w:val="left" w:pos="2160"/>
        </w:tabs>
        <w:spacing w:after="200" w:line="276" w:lineRule="auto"/>
        <w:rPr>
          <w:rFonts w:ascii="Georgia" w:hAnsi="Georgia"/>
          <w:b/>
          <w:sz w:val="20"/>
          <w:szCs w:val="22"/>
          <w:lang w:val="en-GB"/>
        </w:rPr>
      </w:pPr>
      <w:r>
        <w:rPr>
          <w:rFonts w:ascii="Georgia" w:hAnsi="Georgia"/>
          <w:b/>
          <w:sz w:val="20"/>
          <w:szCs w:val="22"/>
          <w:lang w:val="en-GB"/>
        </w:rPr>
        <w:t>Document No.:</w:t>
      </w:r>
      <w:r>
        <w:rPr>
          <w:rFonts w:ascii="Georgia" w:hAnsi="Georgia"/>
          <w:b/>
          <w:sz w:val="20"/>
          <w:szCs w:val="22"/>
          <w:lang w:val="en-GB"/>
        </w:rPr>
        <w:tab/>
      </w:r>
      <w:r>
        <w:rPr>
          <w:rFonts w:ascii="Georgia" w:hAnsi="Georgia"/>
          <w:sz w:val="20"/>
          <w:szCs w:val="22"/>
          <w:lang w:val="en-GB"/>
        </w:rPr>
        <w:t>TG-M 2</w:t>
      </w:r>
      <w:r w:rsidR="00E60DFC">
        <w:rPr>
          <w:rFonts w:ascii="Georgia" w:hAnsi="Georgia"/>
          <w:sz w:val="20"/>
          <w:szCs w:val="22"/>
          <w:lang w:val="en-GB"/>
        </w:rPr>
        <w:t>2</w:t>
      </w:r>
      <w:r>
        <w:rPr>
          <w:rFonts w:ascii="Georgia" w:hAnsi="Georgia"/>
          <w:sz w:val="20"/>
          <w:szCs w:val="22"/>
          <w:lang w:val="en-GB"/>
        </w:rPr>
        <w:t>-</w:t>
      </w:r>
      <w:r w:rsidR="00102294">
        <w:rPr>
          <w:rFonts w:ascii="Georgia" w:hAnsi="Georgia"/>
          <w:sz w:val="20"/>
          <w:szCs w:val="22"/>
          <w:lang w:val="en-GB"/>
        </w:rPr>
        <w:t>2</w:t>
      </w:r>
      <w:r>
        <w:rPr>
          <w:rFonts w:ascii="Georgia" w:hAnsi="Georgia"/>
          <w:sz w:val="20"/>
          <w:szCs w:val="22"/>
          <w:lang w:val="en-GB"/>
        </w:rPr>
        <w:t>/2</w:t>
      </w:r>
    </w:p>
    <w:p w14:paraId="095E6DE1" w14:textId="6D0E7D98" w:rsidR="007A0836" w:rsidRDefault="007A0836" w:rsidP="007A0836">
      <w:pPr>
        <w:tabs>
          <w:tab w:val="left" w:pos="2160"/>
        </w:tabs>
        <w:spacing w:after="200" w:line="276" w:lineRule="auto"/>
        <w:rPr>
          <w:rFonts w:ascii="Georgia" w:hAnsi="Georgia"/>
          <w:b/>
          <w:sz w:val="20"/>
          <w:szCs w:val="22"/>
          <w:lang w:val="en-GB"/>
        </w:rPr>
      </w:pPr>
      <w:r>
        <w:rPr>
          <w:rFonts w:ascii="Georgia" w:hAnsi="Georgia"/>
          <w:b/>
          <w:sz w:val="20"/>
          <w:szCs w:val="22"/>
          <w:lang w:val="en-GB"/>
        </w:rPr>
        <w:t>Date:</w:t>
      </w:r>
      <w:r>
        <w:rPr>
          <w:rFonts w:ascii="Georgia" w:hAnsi="Georgia"/>
          <w:b/>
          <w:sz w:val="20"/>
          <w:szCs w:val="22"/>
          <w:lang w:val="en-GB"/>
        </w:rPr>
        <w:tab/>
      </w:r>
      <w:r w:rsidR="00102294">
        <w:rPr>
          <w:rFonts w:ascii="Georgia" w:hAnsi="Georgia"/>
          <w:bCs/>
          <w:sz w:val="20"/>
          <w:szCs w:val="22"/>
          <w:lang w:val="en-GB"/>
        </w:rPr>
        <w:t>31 March</w:t>
      </w:r>
      <w:r w:rsidR="00FF1E9D">
        <w:rPr>
          <w:rFonts w:ascii="Georgia" w:hAnsi="Georgia"/>
          <w:bCs/>
          <w:sz w:val="20"/>
          <w:szCs w:val="22"/>
          <w:lang w:val="en-GB"/>
        </w:rPr>
        <w:t xml:space="preserve"> </w:t>
      </w:r>
      <w:r>
        <w:rPr>
          <w:rFonts w:ascii="Georgia" w:hAnsi="Georgia"/>
          <w:bCs/>
          <w:sz w:val="20"/>
          <w:szCs w:val="22"/>
          <w:lang w:val="en-GB"/>
        </w:rPr>
        <w:t>202</w:t>
      </w:r>
      <w:r w:rsidR="00E60DFC">
        <w:rPr>
          <w:rFonts w:ascii="Georgia" w:hAnsi="Georgia"/>
          <w:bCs/>
          <w:sz w:val="20"/>
          <w:szCs w:val="22"/>
          <w:lang w:val="en-GB"/>
        </w:rPr>
        <w:t>2</w:t>
      </w:r>
    </w:p>
    <w:p w14:paraId="06AA123B" w14:textId="77777777" w:rsidR="007A0836" w:rsidRDefault="007A0836" w:rsidP="007A0836">
      <w:pPr>
        <w:pBdr>
          <w:bottom w:val="single" w:sz="6" w:space="1" w:color="auto"/>
        </w:pBdr>
        <w:tabs>
          <w:tab w:val="left" w:pos="0"/>
        </w:tabs>
        <w:spacing w:after="200" w:line="276" w:lineRule="auto"/>
        <w:rPr>
          <w:rFonts w:ascii="Georgia" w:hAnsi="Georgia"/>
          <w:b/>
          <w:sz w:val="20"/>
          <w:szCs w:val="22"/>
          <w:lang w:val="en-GB"/>
        </w:rPr>
      </w:pPr>
      <w:r>
        <w:rPr>
          <w:rFonts w:ascii="Georgia" w:hAnsi="Georgia"/>
          <w:b/>
          <w:sz w:val="20"/>
          <w:szCs w:val="22"/>
          <w:lang w:val="en-GB"/>
        </w:rPr>
        <w:t>Submitted by:</w:t>
      </w:r>
      <w:r>
        <w:rPr>
          <w:rFonts w:ascii="Georgia" w:hAnsi="Georgia"/>
          <w:b/>
          <w:sz w:val="20"/>
          <w:szCs w:val="22"/>
          <w:lang w:val="en-GB"/>
        </w:rPr>
        <w:tab/>
        <w:t>CWSS</w:t>
      </w:r>
    </w:p>
    <w:p w14:paraId="458A0B78" w14:textId="77777777" w:rsidR="007A0836" w:rsidRDefault="007A0836" w:rsidP="007A0836">
      <w:pPr>
        <w:spacing w:after="120" w:line="276" w:lineRule="auto"/>
        <w:rPr>
          <w:rFonts w:ascii="Georgia" w:hAnsi="Georgia"/>
          <w:sz w:val="22"/>
          <w:szCs w:val="22"/>
          <w:lang w:val="en-GB" w:eastAsia="de-DE"/>
        </w:rPr>
      </w:pPr>
    </w:p>
    <w:p w14:paraId="5BE6D09C" w14:textId="4D6D9053" w:rsidR="007A0836" w:rsidRDefault="007A0836" w:rsidP="007A0836">
      <w:pPr>
        <w:spacing w:after="200" w:line="276" w:lineRule="auto"/>
        <w:rPr>
          <w:rFonts w:ascii="Georgia" w:hAnsi="Georgia"/>
          <w:sz w:val="20"/>
          <w:szCs w:val="22"/>
          <w:lang w:val="en-GB" w:eastAsia="de-DE"/>
        </w:rPr>
      </w:pPr>
      <w:r>
        <w:rPr>
          <w:rFonts w:ascii="Georgia" w:hAnsi="Georgia"/>
          <w:sz w:val="20"/>
          <w:szCs w:val="22"/>
          <w:lang w:val="en-GB" w:eastAsia="de-DE"/>
        </w:rPr>
        <w:t>This document contains the summary record of TG-M 2</w:t>
      </w:r>
      <w:r w:rsidR="00102294">
        <w:rPr>
          <w:rFonts w:ascii="Georgia" w:hAnsi="Georgia"/>
          <w:sz w:val="20"/>
          <w:szCs w:val="22"/>
          <w:lang w:val="en-GB" w:eastAsia="de-DE"/>
        </w:rPr>
        <w:t>2</w:t>
      </w:r>
      <w:r>
        <w:rPr>
          <w:rFonts w:ascii="Georgia" w:hAnsi="Georgia"/>
          <w:sz w:val="20"/>
          <w:szCs w:val="22"/>
          <w:lang w:val="en-GB" w:eastAsia="de-DE"/>
        </w:rPr>
        <w:t>-</w:t>
      </w:r>
      <w:r w:rsidR="000C3C40">
        <w:rPr>
          <w:rFonts w:ascii="Georgia" w:hAnsi="Georgia"/>
          <w:sz w:val="20"/>
          <w:szCs w:val="22"/>
          <w:lang w:val="en-GB" w:eastAsia="de-DE"/>
        </w:rPr>
        <w:t>1</w:t>
      </w:r>
      <w:r>
        <w:rPr>
          <w:rFonts w:ascii="Georgia" w:hAnsi="Georgia"/>
          <w:sz w:val="20"/>
          <w:szCs w:val="22"/>
          <w:lang w:val="en-GB" w:eastAsia="de-DE"/>
        </w:rPr>
        <w:t xml:space="preserve"> held on </w:t>
      </w:r>
      <w:r w:rsidR="00FF1E9D">
        <w:rPr>
          <w:rFonts w:ascii="Georgia" w:hAnsi="Georgia"/>
          <w:sz w:val="20"/>
          <w:szCs w:val="22"/>
          <w:lang w:val="en-GB" w:eastAsia="de-DE"/>
        </w:rPr>
        <w:t>1</w:t>
      </w:r>
      <w:r w:rsidR="00E60DFC">
        <w:rPr>
          <w:rFonts w:ascii="Georgia" w:hAnsi="Georgia"/>
          <w:sz w:val="20"/>
          <w:szCs w:val="22"/>
          <w:lang w:val="en-GB" w:eastAsia="de-DE"/>
        </w:rPr>
        <w:t xml:space="preserve">7 </w:t>
      </w:r>
      <w:r w:rsidR="000C3C40">
        <w:rPr>
          <w:rFonts w:ascii="Georgia" w:hAnsi="Georgia"/>
          <w:sz w:val="20"/>
          <w:szCs w:val="22"/>
          <w:lang w:val="en-GB" w:eastAsia="de-DE"/>
        </w:rPr>
        <w:t>January</w:t>
      </w:r>
      <w:r>
        <w:rPr>
          <w:rFonts w:ascii="Georgia" w:hAnsi="Georgia"/>
          <w:sz w:val="20"/>
          <w:szCs w:val="22"/>
          <w:lang w:val="en-GB" w:eastAsia="de-DE"/>
        </w:rPr>
        <w:t xml:space="preserve"> 202</w:t>
      </w:r>
      <w:r w:rsidR="000C3C40">
        <w:rPr>
          <w:rFonts w:ascii="Georgia" w:hAnsi="Georgia"/>
          <w:sz w:val="20"/>
          <w:szCs w:val="22"/>
          <w:lang w:val="en-GB" w:eastAsia="de-DE"/>
        </w:rPr>
        <w:t>2</w:t>
      </w:r>
      <w:r w:rsidR="00840A18">
        <w:rPr>
          <w:rFonts w:ascii="Georgia" w:hAnsi="Georgia"/>
          <w:sz w:val="20"/>
          <w:szCs w:val="22"/>
          <w:lang w:val="en-GB" w:eastAsia="de-DE"/>
        </w:rPr>
        <w:t>.</w:t>
      </w:r>
      <w:r>
        <w:rPr>
          <w:rFonts w:ascii="Georgia" w:hAnsi="Georgia"/>
          <w:sz w:val="20"/>
          <w:szCs w:val="22"/>
          <w:lang w:val="en-GB" w:eastAsia="de-DE"/>
        </w:rPr>
        <w:t xml:space="preserve"> </w:t>
      </w:r>
    </w:p>
    <w:p w14:paraId="40DDDE98" w14:textId="77777777" w:rsidR="007A0836" w:rsidRDefault="007A0836" w:rsidP="007A0836">
      <w:pPr>
        <w:spacing w:after="120" w:line="276" w:lineRule="auto"/>
        <w:rPr>
          <w:rFonts w:ascii="Georgia" w:hAnsi="Georgia"/>
          <w:sz w:val="22"/>
          <w:szCs w:val="22"/>
          <w:lang w:val="en-GB" w:eastAsia="de-DE"/>
        </w:rPr>
      </w:pPr>
    </w:p>
    <w:p w14:paraId="1AB1329B" w14:textId="77777777" w:rsidR="007A0836" w:rsidRDefault="007A0836" w:rsidP="007A0836">
      <w:pPr>
        <w:spacing w:after="120" w:line="276" w:lineRule="auto"/>
        <w:rPr>
          <w:rFonts w:ascii="Georgia" w:hAnsi="Georgia"/>
          <w:sz w:val="22"/>
          <w:szCs w:val="22"/>
          <w:lang w:val="en-GB"/>
        </w:rPr>
      </w:pPr>
      <w:r>
        <w:rPr>
          <w:rFonts w:ascii="Georgia" w:hAnsi="Georgia"/>
          <w:b/>
          <w:bCs/>
          <w:sz w:val="22"/>
          <w:szCs w:val="22"/>
          <w:lang w:val="en-GB"/>
        </w:rPr>
        <w:t>Proposal:</w:t>
      </w:r>
      <w:r>
        <w:rPr>
          <w:rFonts w:ascii="Georgia" w:hAnsi="Georgia"/>
          <w:b/>
          <w:bCs/>
          <w:sz w:val="22"/>
          <w:szCs w:val="22"/>
          <w:lang w:val="en-GB"/>
        </w:rPr>
        <w:tab/>
      </w:r>
      <w:r>
        <w:rPr>
          <w:rFonts w:ascii="Georgia" w:hAnsi="Georgia"/>
          <w:sz w:val="22"/>
          <w:szCs w:val="22"/>
          <w:lang w:val="en-GB"/>
        </w:rPr>
        <w:t xml:space="preserve">The group is invited to adopt the document. </w:t>
      </w:r>
    </w:p>
    <w:p w14:paraId="50B8B494" w14:textId="58F47379" w:rsidR="00BB165D" w:rsidRPr="003D1190" w:rsidRDefault="00BB165D" w:rsidP="008A0788">
      <w:pPr>
        <w:spacing w:after="120" w:line="276" w:lineRule="auto"/>
        <w:rPr>
          <w:rFonts w:ascii="Georgia" w:hAnsi="Georgia"/>
          <w:sz w:val="22"/>
          <w:szCs w:val="22"/>
          <w:lang w:val="en-GB"/>
        </w:rPr>
      </w:pPr>
    </w:p>
    <w:p w14:paraId="4788F169" w14:textId="77777777" w:rsidR="000C3C40" w:rsidRDefault="000C3C40" w:rsidP="000C3C40">
      <w:pPr>
        <w:spacing w:after="120" w:line="276" w:lineRule="auto"/>
        <w:rPr>
          <w:rFonts w:ascii="Georgia" w:hAnsi="Georgia"/>
          <w:sz w:val="22"/>
          <w:szCs w:val="22"/>
          <w:lang w:val="en-GB"/>
        </w:rPr>
      </w:pPr>
    </w:p>
    <w:p w14:paraId="6BA217D1" w14:textId="77777777" w:rsidR="000C3C40" w:rsidRDefault="000C3C40" w:rsidP="000C3C40">
      <w:pPr>
        <w:rPr>
          <w:rFonts w:ascii="Georgia" w:hAnsi="Georgia"/>
          <w:b/>
          <w:bCs/>
          <w:color w:val="808080" w:themeColor="background1" w:themeShade="80"/>
          <w:sz w:val="20"/>
          <w:szCs w:val="20"/>
          <w:lang w:val="en-GB"/>
        </w:rPr>
      </w:pPr>
      <w:r>
        <w:rPr>
          <w:rFonts w:ascii="Georgia" w:hAnsi="Georgia"/>
          <w:b/>
          <w:bCs/>
          <w:color w:val="808080" w:themeColor="background1" w:themeShade="80"/>
          <w:sz w:val="20"/>
          <w:szCs w:val="20"/>
          <w:lang w:val="en-GB"/>
        </w:rPr>
        <w:t>Version Log</w:t>
      </w:r>
    </w:p>
    <w:tbl>
      <w:tblPr>
        <w:tblStyle w:val="TableGrid"/>
        <w:tblW w:w="0" w:type="auto"/>
        <w:tblInd w:w="5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134"/>
        <w:gridCol w:w="850"/>
        <w:gridCol w:w="1559"/>
        <w:gridCol w:w="4147"/>
      </w:tblGrid>
      <w:tr w:rsidR="000C3C40" w14:paraId="3736C772" w14:textId="77777777" w:rsidTr="000C3C40">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478A27D" w14:textId="77777777" w:rsidR="000C3C40" w:rsidRDefault="000C3C40">
            <w:pPr>
              <w:pStyle w:val="BodyText"/>
              <w:ind w:left="33"/>
              <w:rPr>
                <w:b/>
                <w:color w:val="808080" w:themeColor="background1" w:themeShade="80"/>
                <w:sz w:val="18"/>
                <w:szCs w:val="18"/>
                <w:lang w:val="en-GB"/>
              </w:rPr>
            </w:pPr>
            <w:r>
              <w:rPr>
                <w:b/>
                <w:color w:val="808080" w:themeColor="background1" w:themeShade="80"/>
                <w:sz w:val="18"/>
                <w:szCs w:val="18"/>
                <w:lang w:val="en-GB"/>
              </w:rPr>
              <w:t>Issue Date</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2FE6F19" w14:textId="77777777" w:rsidR="000C3C40" w:rsidRDefault="000C3C40">
            <w:pPr>
              <w:pStyle w:val="BodyText"/>
              <w:ind w:left="34"/>
              <w:rPr>
                <w:b/>
                <w:color w:val="808080" w:themeColor="background1" w:themeShade="80"/>
                <w:sz w:val="18"/>
                <w:szCs w:val="18"/>
                <w:lang w:val="en-GB"/>
              </w:rPr>
            </w:pPr>
            <w:r>
              <w:rPr>
                <w:b/>
                <w:color w:val="808080" w:themeColor="background1" w:themeShade="80"/>
                <w:sz w:val="18"/>
                <w:szCs w:val="18"/>
                <w:lang w:val="en-GB"/>
              </w:rPr>
              <w:t>Version</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5F8FC2E" w14:textId="77777777" w:rsidR="000C3C40" w:rsidRDefault="000C3C40">
            <w:pPr>
              <w:pStyle w:val="BodyText"/>
              <w:ind w:left="34"/>
              <w:rPr>
                <w:b/>
                <w:color w:val="808080" w:themeColor="background1" w:themeShade="80"/>
                <w:sz w:val="18"/>
                <w:szCs w:val="18"/>
                <w:lang w:val="en-GB"/>
              </w:rPr>
            </w:pPr>
            <w:r>
              <w:rPr>
                <w:b/>
                <w:color w:val="808080" w:themeColor="background1" w:themeShade="80"/>
                <w:sz w:val="18"/>
                <w:szCs w:val="18"/>
                <w:lang w:val="en-GB"/>
              </w:rPr>
              <w:t>Author</w:t>
            </w:r>
          </w:p>
        </w:tc>
        <w:tc>
          <w:tcPr>
            <w:tcW w:w="41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BEF5258" w14:textId="77777777" w:rsidR="000C3C40" w:rsidRDefault="000C3C40">
            <w:pPr>
              <w:pStyle w:val="BodyText"/>
              <w:ind w:left="34"/>
              <w:rPr>
                <w:b/>
                <w:color w:val="808080" w:themeColor="background1" w:themeShade="80"/>
                <w:sz w:val="18"/>
                <w:szCs w:val="18"/>
                <w:lang w:val="en-GB"/>
              </w:rPr>
            </w:pPr>
            <w:r>
              <w:rPr>
                <w:b/>
                <w:color w:val="808080" w:themeColor="background1" w:themeShade="80"/>
                <w:sz w:val="18"/>
                <w:szCs w:val="18"/>
                <w:lang w:val="en-GB"/>
              </w:rPr>
              <w:t>Change</w:t>
            </w:r>
          </w:p>
        </w:tc>
      </w:tr>
      <w:tr w:rsidR="000C3C40" w14:paraId="1A72F015" w14:textId="77777777" w:rsidTr="000C3C40">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B8E3336" w14:textId="77777777" w:rsidR="000C3C40" w:rsidRDefault="000C3C40">
            <w:pPr>
              <w:pStyle w:val="BodyText"/>
              <w:ind w:left="33"/>
              <w:rPr>
                <w:color w:val="808080" w:themeColor="background1" w:themeShade="80"/>
                <w:sz w:val="18"/>
                <w:szCs w:val="18"/>
                <w:lang w:val="en-GB"/>
              </w:rPr>
            </w:pPr>
            <w:r>
              <w:rPr>
                <w:color w:val="808080" w:themeColor="background1" w:themeShade="80"/>
                <w:sz w:val="18"/>
                <w:szCs w:val="18"/>
                <w:lang w:val="en-GB"/>
              </w:rPr>
              <w:t>2022-01-17</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94F6D72" w14:textId="77777777" w:rsidR="000C3C40" w:rsidRDefault="000C3C40">
            <w:pPr>
              <w:pStyle w:val="BodyText"/>
              <w:ind w:left="34"/>
              <w:rPr>
                <w:color w:val="808080" w:themeColor="background1" w:themeShade="80"/>
                <w:sz w:val="18"/>
                <w:szCs w:val="18"/>
                <w:lang w:val="en-GB"/>
              </w:rPr>
            </w:pPr>
            <w:r>
              <w:rPr>
                <w:color w:val="808080" w:themeColor="background1" w:themeShade="80"/>
                <w:sz w:val="18"/>
                <w:szCs w:val="18"/>
                <w:lang w:val="en-GB"/>
              </w:rPr>
              <w:t>v0.1</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726652F" w14:textId="77777777" w:rsidR="000C3C40" w:rsidRDefault="000C3C40">
            <w:pPr>
              <w:pStyle w:val="BodyText"/>
              <w:ind w:left="34"/>
              <w:rPr>
                <w:color w:val="808080" w:themeColor="background1" w:themeShade="80"/>
                <w:sz w:val="18"/>
                <w:szCs w:val="18"/>
                <w:lang w:val="en-GB"/>
              </w:rPr>
            </w:pPr>
            <w:r>
              <w:rPr>
                <w:color w:val="808080" w:themeColor="background1" w:themeShade="80"/>
                <w:sz w:val="18"/>
                <w:szCs w:val="18"/>
                <w:lang w:val="en-GB"/>
              </w:rPr>
              <w:t>CWSS</w:t>
            </w:r>
          </w:p>
        </w:tc>
        <w:tc>
          <w:tcPr>
            <w:tcW w:w="41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704B3CF" w14:textId="77777777" w:rsidR="000C3C40" w:rsidRDefault="000C3C40">
            <w:pPr>
              <w:pStyle w:val="BodyText"/>
              <w:ind w:left="34"/>
              <w:rPr>
                <w:color w:val="808080" w:themeColor="background1" w:themeShade="80"/>
                <w:sz w:val="18"/>
                <w:szCs w:val="18"/>
                <w:lang w:val="en-GB"/>
              </w:rPr>
            </w:pPr>
            <w:r>
              <w:rPr>
                <w:color w:val="808080" w:themeColor="background1" w:themeShade="80"/>
                <w:sz w:val="18"/>
                <w:szCs w:val="18"/>
                <w:lang w:val="en-GB"/>
              </w:rPr>
              <w:t>First draft of the document</w:t>
            </w:r>
          </w:p>
        </w:tc>
      </w:tr>
      <w:tr w:rsidR="000C3C40" w14:paraId="05030979" w14:textId="77777777" w:rsidTr="000C3C40">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6710DFA" w14:textId="77777777" w:rsidR="000C3C40" w:rsidRDefault="000C3C40">
            <w:pPr>
              <w:pStyle w:val="BodyText"/>
              <w:ind w:left="33"/>
              <w:rPr>
                <w:color w:val="808080" w:themeColor="background1" w:themeShade="80"/>
                <w:sz w:val="18"/>
                <w:szCs w:val="18"/>
              </w:rPr>
            </w:pPr>
            <w:r>
              <w:rPr>
                <w:color w:val="808080" w:themeColor="background1" w:themeShade="80"/>
                <w:sz w:val="18"/>
                <w:szCs w:val="18"/>
                <w:lang w:val="en-GB"/>
              </w:rPr>
              <w:t>2022-01-21</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A31FA12" w14:textId="77777777" w:rsidR="000C3C40" w:rsidRDefault="000C3C40">
            <w:pPr>
              <w:pStyle w:val="BodyText"/>
              <w:ind w:left="34"/>
              <w:rPr>
                <w:color w:val="808080" w:themeColor="background1" w:themeShade="80"/>
                <w:sz w:val="18"/>
                <w:szCs w:val="18"/>
                <w:lang w:val="en-GB"/>
              </w:rPr>
            </w:pPr>
            <w:r>
              <w:rPr>
                <w:color w:val="808080" w:themeColor="background1" w:themeShade="80"/>
                <w:sz w:val="18"/>
                <w:szCs w:val="18"/>
                <w:lang w:val="en-GB"/>
              </w:rPr>
              <w:t>v0.1</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A5384F7" w14:textId="77777777" w:rsidR="000C3C40" w:rsidRDefault="000C3C40">
            <w:pPr>
              <w:pStyle w:val="BodyText"/>
              <w:ind w:left="34"/>
              <w:rPr>
                <w:color w:val="808080" w:themeColor="background1" w:themeShade="80"/>
                <w:sz w:val="18"/>
                <w:szCs w:val="18"/>
                <w:lang w:val="en-GB"/>
              </w:rPr>
            </w:pPr>
            <w:r>
              <w:rPr>
                <w:color w:val="808080" w:themeColor="background1" w:themeShade="80"/>
                <w:sz w:val="18"/>
                <w:szCs w:val="18"/>
                <w:lang w:val="en-GB"/>
              </w:rPr>
              <w:t>chair</w:t>
            </w:r>
          </w:p>
        </w:tc>
        <w:tc>
          <w:tcPr>
            <w:tcW w:w="41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120DE76" w14:textId="77777777" w:rsidR="000C3C40" w:rsidRDefault="000C3C40">
            <w:pPr>
              <w:pStyle w:val="BodyText"/>
              <w:ind w:left="34"/>
              <w:rPr>
                <w:color w:val="808080" w:themeColor="background1" w:themeShade="80"/>
                <w:sz w:val="18"/>
                <w:szCs w:val="18"/>
                <w:lang w:val="en-GB"/>
              </w:rPr>
            </w:pPr>
            <w:r>
              <w:rPr>
                <w:color w:val="808080" w:themeColor="background1" w:themeShade="80"/>
                <w:sz w:val="18"/>
                <w:szCs w:val="18"/>
                <w:lang w:val="en-GB"/>
              </w:rPr>
              <w:t>Approval</w:t>
            </w:r>
          </w:p>
        </w:tc>
      </w:tr>
      <w:tr w:rsidR="000C3C40" w14:paraId="7D193A37" w14:textId="77777777" w:rsidTr="000C3C40">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08F07B3" w14:textId="1EC8C310" w:rsidR="000C3C40" w:rsidRDefault="000C3C40">
            <w:pPr>
              <w:pStyle w:val="BodyText"/>
              <w:ind w:left="33"/>
              <w:rPr>
                <w:color w:val="808080" w:themeColor="background1" w:themeShade="80"/>
                <w:sz w:val="18"/>
                <w:szCs w:val="18"/>
                <w:lang w:val="en-GB"/>
              </w:rPr>
            </w:pPr>
            <w:r>
              <w:rPr>
                <w:color w:val="808080" w:themeColor="background1" w:themeShade="80"/>
                <w:sz w:val="18"/>
                <w:szCs w:val="18"/>
                <w:lang w:val="en-GB"/>
              </w:rPr>
              <w:t>2022-02-01</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A274653" w14:textId="0F1E6156" w:rsidR="000C3C40" w:rsidRDefault="000C3C40">
            <w:pPr>
              <w:pStyle w:val="BodyText"/>
              <w:ind w:left="34"/>
              <w:rPr>
                <w:color w:val="808080" w:themeColor="background1" w:themeShade="80"/>
                <w:sz w:val="18"/>
                <w:szCs w:val="18"/>
                <w:lang w:val="en-GB"/>
              </w:rPr>
            </w:pPr>
            <w:r>
              <w:rPr>
                <w:color w:val="808080" w:themeColor="background1" w:themeShade="80"/>
                <w:sz w:val="18"/>
                <w:szCs w:val="18"/>
                <w:lang w:val="en-GB"/>
              </w:rPr>
              <w:t>v0.1</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FC1D85B" w14:textId="4FC5F9F3" w:rsidR="000C3C40" w:rsidRDefault="000C3C40">
            <w:pPr>
              <w:pStyle w:val="BodyText"/>
              <w:ind w:left="34"/>
              <w:rPr>
                <w:color w:val="808080" w:themeColor="background1" w:themeShade="80"/>
                <w:sz w:val="18"/>
                <w:szCs w:val="18"/>
                <w:lang w:val="en-GB"/>
              </w:rPr>
            </w:pPr>
            <w:proofErr w:type="spellStart"/>
            <w:r>
              <w:rPr>
                <w:color w:val="808080" w:themeColor="background1" w:themeShade="80"/>
                <w:sz w:val="18"/>
                <w:szCs w:val="18"/>
                <w:lang w:val="en-GB"/>
              </w:rPr>
              <w:t>MSa</w:t>
            </w:r>
            <w:proofErr w:type="spellEnd"/>
          </w:p>
        </w:tc>
        <w:tc>
          <w:tcPr>
            <w:tcW w:w="41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A962514" w14:textId="19DEC0C5" w:rsidR="000C3C40" w:rsidRDefault="000C3C40">
            <w:pPr>
              <w:pStyle w:val="BodyText"/>
              <w:ind w:left="34"/>
              <w:rPr>
                <w:color w:val="808080" w:themeColor="background1" w:themeShade="80"/>
                <w:sz w:val="18"/>
                <w:szCs w:val="18"/>
                <w:lang w:val="en-GB"/>
              </w:rPr>
            </w:pPr>
            <w:r>
              <w:rPr>
                <w:color w:val="808080" w:themeColor="background1" w:themeShade="80"/>
                <w:sz w:val="18"/>
                <w:szCs w:val="18"/>
                <w:lang w:val="en-GB"/>
              </w:rPr>
              <w:t>Minor changes</w:t>
            </w:r>
          </w:p>
        </w:tc>
      </w:tr>
      <w:tr w:rsidR="009F0357" w14:paraId="0B749C3F" w14:textId="77777777" w:rsidTr="000C3C40">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BDB5AE6" w14:textId="22179619" w:rsidR="009F0357" w:rsidRDefault="009F0357" w:rsidP="009F0357">
            <w:pPr>
              <w:pStyle w:val="BodyText"/>
              <w:ind w:left="33"/>
              <w:rPr>
                <w:color w:val="808080" w:themeColor="background1" w:themeShade="80"/>
                <w:sz w:val="18"/>
                <w:szCs w:val="18"/>
                <w:lang w:val="en-GB"/>
              </w:rPr>
            </w:pPr>
            <w:r>
              <w:rPr>
                <w:color w:val="808080" w:themeColor="background1" w:themeShade="80"/>
                <w:sz w:val="18"/>
                <w:szCs w:val="18"/>
                <w:lang w:val="en-GB"/>
              </w:rPr>
              <w:t>2022-02-04</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93AFA67" w14:textId="0E0E6A44" w:rsidR="009F0357" w:rsidRDefault="009F0357" w:rsidP="009F0357">
            <w:pPr>
              <w:pStyle w:val="BodyText"/>
              <w:ind w:left="34"/>
              <w:rPr>
                <w:color w:val="808080" w:themeColor="background1" w:themeShade="80"/>
                <w:sz w:val="18"/>
                <w:szCs w:val="18"/>
                <w:lang w:val="en-GB"/>
              </w:rPr>
            </w:pPr>
            <w:r>
              <w:rPr>
                <w:color w:val="808080" w:themeColor="background1" w:themeShade="80"/>
                <w:sz w:val="18"/>
                <w:szCs w:val="18"/>
                <w:lang w:val="en-GB"/>
              </w:rPr>
              <w:t>v0.1</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6A51AE2" w14:textId="1F703A9D" w:rsidR="009F0357" w:rsidRDefault="009F0357" w:rsidP="009F0357">
            <w:pPr>
              <w:pStyle w:val="BodyText"/>
              <w:ind w:left="34"/>
              <w:rPr>
                <w:color w:val="808080" w:themeColor="background1" w:themeShade="80"/>
                <w:sz w:val="18"/>
                <w:szCs w:val="18"/>
                <w:lang w:val="en-GB"/>
              </w:rPr>
            </w:pPr>
            <w:r>
              <w:rPr>
                <w:color w:val="808080" w:themeColor="background1" w:themeShade="80"/>
                <w:sz w:val="18"/>
                <w:szCs w:val="18"/>
                <w:lang w:val="en-GB"/>
              </w:rPr>
              <w:t>MB</w:t>
            </w:r>
          </w:p>
        </w:tc>
        <w:tc>
          <w:tcPr>
            <w:tcW w:w="41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705254C" w14:textId="6C324790" w:rsidR="009F0357" w:rsidRDefault="009F0357" w:rsidP="009F0357">
            <w:pPr>
              <w:pStyle w:val="BodyText"/>
              <w:ind w:left="34"/>
              <w:rPr>
                <w:color w:val="808080" w:themeColor="background1" w:themeShade="80"/>
                <w:sz w:val="18"/>
                <w:szCs w:val="18"/>
                <w:lang w:val="en-GB"/>
              </w:rPr>
            </w:pPr>
            <w:r>
              <w:rPr>
                <w:color w:val="808080" w:themeColor="background1" w:themeShade="80"/>
                <w:sz w:val="18"/>
                <w:szCs w:val="18"/>
                <w:lang w:val="en-GB"/>
              </w:rPr>
              <w:t>Minor changes</w:t>
            </w:r>
          </w:p>
        </w:tc>
      </w:tr>
      <w:tr w:rsidR="0041712F" w14:paraId="34966735" w14:textId="77777777" w:rsidTr="000C3C40">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39AC2E1" w14:textId="2603932E" w:rsidR="0041712F" w:rsidRDefault="0041712F" w:rsidP="0041712F">
            <w:pPr>
              <w:pStyle w:val="BodyText"/>
              <w:ind w:left="33"/>
              <w:rPr>
                <w:color w:val="808080" w:themeColor="background1" w:themeShade="80"/>
                <w:sz w:val="18"/>
                <w:szCs w:val="18"/>
                <w:lang w:val="en-GB"/>
              </w:rPr>
            </w:pPr>
            <w:r>
              <w:rPr>
                <w:color w:val="808080" w:themeColor="background1" w:themeShade="80"/>
                <w:sz w:val="18"/>
                <w:szCs w:val="18"/>
                <w:lang w:val="en-GB"/>
              </w:rPr>
              <w:t>2022-02-04</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332E8BD" w14:textId="3C95B0C7" w:rsidR="0041712F" w:rsidRDefault="0041712F" w:rsidP="0041712F">
            <w:pPr>
              <w:pStyle w:val="BodyText"/>
              <w:ind w:left="34"/>
              <w:rPr>
                <w:color w:val="808080" w:themeColor="background1" w:themeShade="80"/>
                <w:sz w:val="18"/>
                <w:szCs w:val="18"/>
                <w:lang w:val="en-GB"/>
              </w:rPr>
            </w:pPr>
            <w:r>
              <w:rPr>
                <w:color w:val="808080" w:themeColor="background1" w:themeShade="80"/>
                <w:sz w:val="18"/>
                <w:szCs w:val="18"/>
                <w:lang w:val="en-GB"/>
              </w:rPr>
              <w:t>v0.2</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3175A93" w14:textId="4C87E7A6" w:rsidR="0041712F" w:rsidRDefault="0041712F" w:rsidP="0041712F">
            <w:pPr>
              <w:pStyle w:val="BodyText"/>
              <w:ind w:left="34"/>
              <w:rPr>
                <w:color w:val="808080" w:themeColor="background1" w:themeShade="80"/>
                <w:sz w:val="18"/>
                <w:szCs w:val="18"/>
                <w:lang w:val="en-GB"/>
              </w:rPr>
            </w:pPr>
            <w:r>
              <w:rPr>
                <w:color w:val="808080" w:themeColor="background1" w:themeShade="80"/>
                <w:sz w:val="18"/>
                <w:szCs w:val="18"/>
                <w:lang w:val="en-GB"/>
              </w:rPr>
              <w:t>CWSS</w:t>
            </w:r>
          </w:p>
        </w:tc>
        <w:tc>
          <w:tcPr>
            <w:tcW w:w="41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1FA90EA" w14:textId="16448761" w:rsidR="0041712F" w:rsidRDefault="0041712F" w:rsidP="0041712F">
            <w:pPr>
              <w:pStyle w:val="BodyText"/>
              <w:ind w:left="34"/>
              <w:rPr>
                <w:color w:val="808080" w:themeColor="background1" w:themeShade="80"/>
                <w:sz w:val="18"/>
                <w:szCs w:val="18"/>
                <w:lang w:val="en-GB"/>
              </w:rPr>
            </w:pPr>
            <w:r>
              <w:rPr>
                <w:color w:val="808080" w:themeColor="background1" w:themeShade="80"/>
                <w:sz w:val="18"/>
                <w:szCs w:val="18"/>
                <w:lang w:val="en-GB"/>
              </w:rPr>
              <w:t>Inclusion to v0.2</w:t>
            </w:r>
          </w:p>
        </w:tc>
      </w:tr>
    </w:tbl>
    <w:p w14:paraId="09021C06" w14:textId="77777777" w:rsidR="000C3C40" w:rsidRDefault="000C3C40" w:rsidP="000C3C40">
      <w:pPr>
        <w:spacing w:after="120" w:line="276" w:lineRule="auto"/>
        <w:rPr>
          <w:rFonts w:ascii="Georgia" w:hAnsi="Georgia"/>
          <w:color w:val="808080" w:themeColor="background1" w:themeShade="80"/>
          <w:sz w:val="20"/>
          <w:szCs w:val="20"/>
          <w:lang w:val="en-GB"/>
        </w:rPr>
      </w:pPr>
      <w:r>
        <w:rPr>
          <w:rFonts w:ascii="Georgia" w:hAnsi="Georgia"/>
          <w:color w:val="808080" w:themeColor="background1" w:themeShade="80"/>
          <w:sz w:val="20"/>
          <w:szCs w:val="20"/>
          <w:lang w:val="en-GB"/>
        </w:rPr>
        <w:t>Note from CWSS: this version log is for my personal overview and will be omitted in final version.</w:t>
      </w:r>
    </w:p>
    <w:p w14:paraId="30F9B566" w14:textId="77777777" w:rsidR="000C3C40" w:rsidRDefault="000C3C40" w:rsidP="000C3C40">
      <w:pPr>
        <w:spacing w:after="120" w:line="276" w:lineRule="auto"/>
        <w:rPr>
          <w:rFonts w:ascii="Georgia" w:hAnsi="Georgia"/>
          <w:color w:val="808080" w:themeColor="background1" w:themeShade="80"/>
          <w:sz w:val="22"/>
          <w:szCs w:val="22"/>
          <w:lang w:val="en-GB"/>
        </w:rPr>
      </w:pPr>
    </w:p>
    <w:p w14:paraId="4ED5C110" w14:textId="77777777" w:rsidR="00F45A4C" w:rsidRPr="003D1190" w:rsidRDefault="00F45A4C" w:rsidP="00F45A4C">
      <w:pPr>
        <w:spacing w:after="120" w:line="276" w:lineRule="auto"/>
        <w:rPr>
          <w:rFonts w:ascii="Georgia" w:hAnsi="Georgia"/>
          <w:color w:val="808080" w:themeColor="background1" w:themeShade="80"/>
          <w:sz w:val="22"/>
          <w:szCs w:val="22"/>
          <w:lang w:val="en-GB"/>
        </w:rPr>
      </w:pPr>
    </w:p>
    <w:p w14:paraId="34FEBD67" w14:textId="2BB4E718" w:rsidR="00BB165D" w:rsidRPr="003D1190" w:rsidRDefault="00BB165D" w:rsidP="008A0788">
      <w:pPr>
        <w:spacing w:after="120" w:line="276" w:lineRule="auto"/>
        <w:rPr>
          <w:rFonts w:ascii="Georgia" w:hAnsi="Georgia"/>
          <w:sz w:val="22"/>
          <w:szCs w:val="22"/>
          <w:lang w:val="en-GB"/>
        </w:rPr>
      </w:pPr>
    </w:p>
    <w:p w14:paraId="561252EB" w14:textId="77777777" w:rsidR="00BB165D" w:rsidRPr="003D1190" w:rsidRDefault="00BB165D" w:rsidP="008A0788">
      <w:pPr>
        <w:spacing w:after="120" w:line="276" w:lineRule="auto"/>
        <w:rPr>
          <w:rFonts w:ascii="Georgia" w:hAnsi="Georgia"/>
          <w:color w:val="808080" w:themeColor="background1" w:themeShade="80"/>
          <w:sz w:val="22"/>
          <w:szCs w:val="22"/>
          <w:lang w:val="en-GB"/>
        </w:rPr>
      </w:pPr>
    </w:p>
    <w:p w14:paraId="390BF694" w14:textId="77777777" w:rsidR="008A0788" w:rsidRPr="003D1190" w:rsidRDefault="008A0788" w:rsidP="00471725">
      <w:pPr>
        <w:tabs>
          <w:tab w:val="left" w:pos="142"/>
        </w:tabs>
        <w:spacing w:after="200" w:line="276" w:lineRule="auto"/>
        <w:jc w:val="center"/>
        <w:rPr>
          <w:rFonts w:ascii="Arial" w:eastAsia="Calibri" w:hAnsi="Arial" w:cs="Arial"/>
          <w:color w:val="0078B6"/>
          <w:sz w:val="28"/>
          <w:szCs w:val="36"/>
          <w:lang w:val="en-GB"/>
        </w:rPr>
      </w:pPr>
    </w:p>
    <w:p w14:paraId="4CBDFCC3" w14:textId="7B564E6F" w:rsidR="008F0C06" w:rsidRPr="003D1190" w:rsidRDefault="008F0C06" w:rsidP="00471725">
      <w:pPr>
        <w:tabs>
          <w:tab w:val="left" w:pos="142"/>
        </w:tabs>
        <w:spacing w:after="200" w:line="276" w:lineRule="auto"/>
        <w:jc w:val="center"/>
        <w:rPr>
          <w:rFonts w:ascii="Arial" w:eastAsia="Calibri" w:hAnsi="Arial" w:cs="Arial"/>
          <w:color w:val="0078B6"/>
          <w:sz w:val="28"/>
          <w:szCs w:val="36"/>
          <w:lang w:val="en-GB"/>
        </w:rPr>
        <w:sectPr w:rsidR="008F0C06" w:rsidRPr="003D1190" w:rsidSect="00C2360C">
          <w:headerReference w:type="default" r:id="rId9"/>
          <w:footerReference w:type="default" r:id="rId10"/>
          <w:footerReference w:type="first" r:id="rId11"/>
          <w:pgSz w:w="11907" w:h="16840" w:code="9"/>
          <w:pgMar w:top="1440" w:right="1134" w:bottom="1135" w:left="1134" w:header="709" w:footer="709" w:gutter="0"/>
          <w:cols w:space="708"/>
          <w:titlePg/>
          <w:docGrid w:linePitch="360"/>
        </w:sectPr>
      </w:pPr>
    </w:p>
    <w:p w14:paraId="6992A332" w14:textId="77777777" w:rsidR="000C3C40" w:rsidRPr="003D1190" w:rsidRDefault="000C3C40" w:rsidP="000C3C40">
      <w:pPr>
        <w:tabs>
          <w:tab w:val="left" w:pos="142"/>
        </w:tabs>
        <w:spacing w:after="200" w:line="276" w:lineRule="auto"/>
        <w:jc w:val="center"/>
        <w:rPr>
          <w:rFonts w:ascii="Arial" w:eastAsia="Calibri" w:hAnsi="Arial" w:cs="Arial"/>
          <w:color w:val="0078B6"/>
          <w:sz w:val="28"/>
          <w:szCs w:val="36"/>
          <w:lang w:val="en-GB"/>
        </w:rPr>
      </w:pPr>
      <w:bookmarkStart w:id="0" w:name="_Hlk58848228"/>
      <w:r w:rsidRPr="003D1190">
        <w:rPr>
          <w:noProof/>
          <w:lang w:val="de-DE" w:eastAsia="de-DE"/>
        </w:rPr>
        <w:lastRenderedPageBreak/>
        <w:drawing>
          <wp:anchor distT="0" distB="0" distL="114300" distR="114300" simplePos="0" relativeHeight="251673088" behindDoc="0" locked="0" layoutInCell="1" allowOverlap="1" wp14:anchorId="3D8E6492" wp14:editId="1AB505F7">
            <wp:simplePos x="0" y="0"/>
            <wp:positionH relativeFrom="column">
              <wp:posOffset>5175250</wp:posOffset>
            </wp:positionH>
            <wp:positionV relativeFrom="paragraph">
              <wp:posOffset>-67945</wp:posOffset>
            </wp:positionV>
            <wp:extent cx="892175" cy="1054735"/>
            <wp:effectExtent l="0" t="0" r="3175" b="0"/>
            <wp:wrapNone/>
            <wp:docPr id="5" name="Picture 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2175" cy="1054735"/>
                    </a:xfrm>
                    <a:prstGeom prst="rect">
                      <a:avLst/>
                    </a:prstGeom>
                    <a:noFill/>
                  </pic:spPr>
                </pic:pic>
              </a:graphicData>
            </a:graphic>
            <wp14:sizeRelH relativeFrom="page">
              <wp14:pctWidth>0</wp14:pctWidth>
            </wp14:sizeRelH>
            <wp14:sizeRelV relativeFrom="page">
              <wp14:pctHeight>0</wp14:pctHeight>
            </wp14:sizeRelV>
          </wp:anchor>
        </w:drawing>
      </w:r>
      <w:r w:rsidRPr="003D1190">
        <w:rPr>
          <w:rFonts w:ascii="Arial" w:eastAsia="Calibri" w:hAnsi="Arial" w:cs="Arial"/>
          <w:color w:val="0078B6"/>
          <w:sz w:val="28"/>
          <w:szCs w:val="36"/>
          <w:lang w:val="en-GB"/>
        </w:rPr>
        <w:t>DRAFT SUMMARY RECORD v0.</w:t>
      </w:r>
      <w:r>
        <w:rPr>
          <w:rFonts w:ascii="Arial" w:eastAsia="Calibri" w:hAnsi="Arial" w:cs="Arial"/>
          <w:color w:val="0078B6"/>
          <w:sz w:val="28"/>
          <w:szCs w:val="36"/>
          <w:lang w:val="en-GB"/>
        </w:rPr>
        <w:t>1</w:t>
      </w:r>
    </w:p>
    <w:p w14:paraId="398B9B84" w14:textId="77777777" w:rsidR="000C3C40" w:rsidRPr="003D1190" w:rsidRDefault="000C3C40" w:rsidP="000C3C40">
      <w:pPr>
        <w:tabs>
          <w:tab w:val="left" w:pos="142"/>
        </w:tabs>
        <w:spacing w:after="200" w:line="276" w:lineRule="auto"/>
        <w:jc w:val="center"/>
        <w:rPr>
          <w:rFonts w:ascii="Arial" w:eastAsia="Calibri" w:hAnsi="Arial" w:cs="Arial"/>
          <w:sz w:val="22"/>
          <w:szCs w:val="22"/>
          <w:lang w:val="en-GB"/>
        </w:rPr>
      </w:pPr>
      <w:r w:rsidRPr="003D1190">
        <w:rPr>
          <w:rFonts w:ascii="Arial" w:eastAsia="Calibri" w:hAnsi="Arial" w:cs="Arial"/>
          <w:sz w:val="22"/>
          <w:szCs w:val="22"/>
          <w:lang w:val="en-GB"/>
        </w:rPr>
        <w:t>Meeting of the</w:t>
      </w:r>
    </w:p>
    <w:p w14:paraId="3BD9F570" w14:textId="77777777" w:rsidR="000C3C40" w:rsidRPr="003D1190" w:rsidRDefault="000C3C40" w:rsidP="000C3C40">
      <w:pPr>
        <w:tabs>
          <w:tab w:val="left" w:pos="142"/>
        </w:tabs>
        <w:spacing w:after="200" w:line="276" w:lineRule="auto"/>
        <w:jc w:val="center"/>
        <w:rPr>
          <w:rFonts w:ascii="Arial" w:eastAsia="Calibri" w:hAnsi="Arial" w:cs="Arial"/>
          <w:b/>
          <w:szCs w:val="36"/>
          <w:lang w:val="en-GB"/>
        </w:rPr>
      </w:pPr>
      <w:r w:rsidRPr="003D1190">
        <w:rPr>
          <w:rFonts w:ascii="Arial" w:eastAsia="Calibri" w:hAnsi="Arial" w:cs="Arial"/>
          <w:b/>
          <w:szCs w:val="36"/>
          <w:lang w:val="en-GB"/>
        </w:rPr>
        <w:t>Task Group Management (TG-M 2</w:t>
      </w:r>
      <w:r>
        <w:rPr>
          <w:rFonts w:ascii="Arial" w:eastAsia="Calibri" w:hAnsi="Arial" w:cs="Arial"/>
          <w:b/>
          <w:szCs w:val="36"/>
          <w:lang w:val="en-GB"/>
        </w:rPr>
        <w:t>2</w:t>
      </w:r>
      <w:r w:rsidRPr="003D1190">
        <w:rPr>
          <w:rFonts w:ascii="Arial" w:eastAsia="Calibri" w:hAnsi="Arial" w:cs="Arial"/>
          <w:b/>
          <w:szCs w:val="36"/>
          <w:lang w:val="en-GB"/>
        </w:rPr>
        <w:t>-</w:t>
      </w:r>
      <w:r>
        <w:rPr>
          <w:rFonts w:ascii="Arial" w:eastAsia="Calibri" w:hAnsi="Arial" w:cs="Arial"/>
          <w:b/>
          <w:szCs w:val="36"/>
          <w:lang w:val="en-GB"/>
        </w:rPr>
        <w:t>1</w:t>
      </w:r>
      <w:r w:rsidRPr="003D1190">
        <w:rPr>
          <w:rFonts w:ascii="Arial" w:eastAsia="Calibri" w:hAnsi="Arial" w:cs="Arial"/>
          <w:b/>
          <w:szCs w:val="36"/>
          <w:lang w:val="en-GB"/>
        </w:rPr>
        <w:t>)</w:t>
      </w:r>
    </w:p>
    <w:p w14:paraId="33A9A567" w14:textId="77777777" w:rsidR="000C3C40" w:rsidRPr="003D1190" w:rsidRDefault="000C3C40" w:rsidP="000C3C40">
      <w:pPr>
        <w:tabs>
          <w:tab w:val="left" w:pos="142"/>
        </w:tabs>
        <w:spacing w:line="276" w:lineRule="auto"/>
        <w:jc w:val="center"/>
        <w:rPr>
          <w:rFonts w:ascii="Georgia" w:eastAsia="Batang" w:hAnsi="Georgia"/>
          <w:sz w:val="20"/>
          <w:szCs w:val="20"/>
          <w:lang w:val="en-GB" w:eastAsia="ko-KR"/>
        </w:rPr>
      </w:pPr>
      <w:r>
        <w:rPr>
          <w:rFonts w:ascii="Georgia" w:eastAsia="Batang" w:hAnsi="Georgia"/>
          <w:sz w:val="20"/>
          <w:szCs w:val="20"/>
          <w:lang w:val="en-GB" w:eastAsia="ko-KR"/>
        </w:rPr>
        <w:t>17 January 2022</w:t>
      </w:r>
    </w:p>
    <w:p w14:paraId="0E3B207C" w14:textId="77777777" w:rsidR="000C3C40" w:rsidRPr="003D1190" w:rsidRDefault="000C3C40" w:rsidP="000C3C40">
      <w:pPr>
        <w:tabs>
          <w:tab w:val="left" w:pos="142"/>
        </w:tabs>
        <w:spacing w:line="276" w:lineRule="auto"/>
        <w:jc w:val="center"/>
        <w:rPr>
          <w:rFonts w:eastAsia="Batang"/>
          <w:sz w:val="20"/>
          <w:szCs w:val="20"/>
          <w:lang w:val="en-GB" w:eastAsia="ko-KR"/>
        </w:rPr>
      </w:pPr>
      <w:r w:rsidRPr="003D1190">
        <w:rPr>
          <w:rFonts w:ascii="Georgia" w:eastAsia="Batang" w:hAnsi="Georgia"/>
          <w:sz w:val="20"/>
          <w:szCs w:val="20"/>
          <w:lang w:val="en-GB" w:eastAsia="ko-KR"/>
        </w:rPr>
        <w:t>Online meeting</w:t>
      </w:r>
    </w:p>
    <w:p w14:paraId="0D59F424" w14:textId="77777777" w:rsidR="000C3C40" w:rsidRPr="003D1190" w:rsidRDefault="000C3C40" w:rsidP="000C3C40">
      <w:pPr>
        <w:tabs>
          <w:tab w:val="left" w:pos="142"/>
        </w:tabs>
        <w:spacing w:line="276" w:lineRule="auto"/>
        <w:jc w:val="center"/>
        <w:rPr>
          <w:b/>
          <w:sz w:val="22"/>
          <w:szCs w:val="22"/>
          <w:lang w:val="en-GB"/>
        </w:rPr>
      </w:pPr>
    </w:p>
    <w:p w14:paraId="4EF7BA4E" w14:textId="77777777" w:rsidR="000C3C40" w:rsidRPr="003D1190" w:rsidRDefault="000C3C40" w:rsidP="000C3C40">
      <w:pPr>
        <w:tabs>
          <w:tab w:val="left" w:pos="142"/>
        </w:tabs>
        <w:spacing w:line="276" w:lineRule="auto"/>
        <w:rPr>
          <w:sz w:val="22"/>
          <w:szCs w:val="22"/>
          <w:lang w:val="en-GB"/>
        </w:rPr>
      </w:pPr>
    </w:p>
    <w:p w14:paraId="10B32924" w14:textId="77777777" w:rsidR="000C3C40" w:rsidRPr="003D1190" w:rsidRDefault="000C3C40" w:rsidP="000C3C40">
      <w:pPr>
        <w:numPr>
          <w:ilvl w:val="0"/>
          <w:numId w:val="8"/>
        </w:numPr>
        <w:tabs>
          <w:tab w:val="left" w:pos="142"/>
          <w:tab w:val="num" w:pos="360"/>
        </w:tabs>
        <w:spacing w:after="200" w:line="276" w:lineRule="auto"/>
        <w:ind w:left="0" w:firstLine="0"/>
        <w:contextualSpacing/>
        <w:rPr>
          <w:rFonts w:ascii="Arial" w:hAnsi="Arial" w:cs="Arial"/>
          <w:b/>
          <w:color w:val="000000"/>
          <w:sz w:val="22"/>
          <w:lang w:val="en-GB"/>
        </w:rPr>
      </w:pPr>
      <w:r w:rsidRPr="003D1190">
        <w:rPr>
          <w:rFonts w:ascii="Arial" w:hAnsi="Arial" w:cs="Arial"/>
          <w:b/>
          <w:color w:val="000000"/>
          <w:sz w:val="22"/>
          <w:lang w:val="en-GB"/>
        </w:rPr>
        <w:t>Opening of the Meeting and adoption of the Agenda</w:t>
      </w:r>
    </w:p>
    <w:p w14:paraId="443E05A5" w14:textId="3F82B36E" w:rsidR="000C3C40" w:rsidRPr="00E9059F" w:rsidRDefault="000C3C40" w:rsidP="000C3C40">
      <w:pPr>
        <w:pStyle w:val="Standardtext"/>
        <w:rPr>
          <w:lang w:val="en-GB"/>
        </w:rPr>
      </w:pPr>
      <w:r w:rsidRPr="00E9059F">
        <w:rPr>
          <w:lang w:val="en-GB"/>
        </w:rPr>
        <w:t>The meeting was opened by the chair, Henrik Jørgensen at 1</w:t>
      </w:r>
      <w:r>
        <w:rPr>
          <w:lang w:val="en-GB"/>
        </w:rPr>
        <w:t>3</w:t>
      </w:r>
      <w:r w:rsidRPr="00E9059F">
        <w:rPr>
          <w:lang w:val="en-GB"/>
        </w:rPr>
        <w:t xml:space="preserve">:00 on 17 </w:t>
      </w:r>
      <w:r>
        <w:rPr>
          <w:lang w:val="en-GB"/>
        </w:rPr>
        <w:t>January 2022</w:t>
      </w:r>
      <w:r w:rsidRPr="00E9059F">
        <w:rPr>
          <w:lang w:val="en-GB"/>
        </w:rPr>
        <w:t xml:space="preserve">. </w:t>
      </w:r>
      <w:r w:rsidRPr="00140A47">
        <w:t xml:space="preserve">He passed apologies from Nina </w:t>
      </w:r>
      <w:proofErr w:type="spellStart"/>
      <w:r w:rsidRPr="00140A47">
        <w:t>Schröder</w:t>
      </w:r>
      <w:proofErr w:type="spellEnd"/>
      <w:r w:rsidRPr="00140A47">
        <w:t xml:space="preserve"> and </w:t>
      </w:r>
      <w:r>
        <w:t>Janne Lieven</w:t>
      </w:r>
      <w:r w:rsidRPr="00140A47">
        <w:t xml:space="preserve">. Maren Bauer </w:t>
      </w:r>
      <w:r w:rsidR="009F0357">
        <w:t xml:space="preserve">attended </w:t>
      </w:r>
      <w:r w:rsidRPr="00140A47">
        <w:t xml:space="preserve">until 15:15. </w:t>
      </w:r>
      <w:r w:rsidRPr="00E9059F">
        <w:rPr>
          <w:lang w:val="en-GB"/>
        </w:rPr>
        <w:t xml:space="preserve">A list of attendees is at Annex 1. </w:t>
      </w:r>
    </w:p>
    <w:p w14:paraId="1A6B744B" w14:textId="77777777" w:rsidR="000C3C40" w:rsidRDefault="000C3C40" w:rsidP="000C3C40">
      <w:pPr>
        <w:pStyle w:val="Standardtext"/>
        <w:rPr>
          <w:lang w:val="en-GB"/>
        </w:rPr>
      </w:pPr>
      <w:r>
        <w:rPr>
          <w:lang w:val="en-GB"/>
        </w:rPr>
        <w:t xml:space="preserve">TG-M </w:t>
      </w:r>
      <w:r w:rsidRPr="008D4608">
        <w:rPr>
          <w:b/>
          <w:bCs/>
          <w:lang w:val="en-GB"/>
        </w:rPr>
        <w:t>adopted</w:t>
      </w:r>
      <w:r>
        <w:rPr>
          <w:lang w:val="en-GB"/>
        </w:rPr>
        <w:t xml:space="preserve"> the </w:t>
      </w:r>
      <w:r w:rsidRPr="003D1190">
        <w:rPr>
          <w:lang w:val="en-GB"/>
        </w:rPr>
        <w:t>agenda of the meeting (Annex 2).</w:t>
      </w:r>
      <w:r>
        <w:rPr>
          <w:lang w:val="en-GB"/>
        </w:rPr>
        <w:t xml:space="preserve"> </w:t>
      </w:r>
    </w:p>
    <w:p w14:paraId="2759238F" w14:textId="77777777" w:rsidR="000C3C40" w:rsidRDefault="000C3C40" w:rsidP="000C3C40">
      <w:pPr>
        <w:pStyle w:val="Standardtext"/>
        <w:rPr>
          <w:lang w:val="en-GB"/>
        </w:rPr>
      </w:pPr>
    </w:p>
    <w:p w14:paraId="21B5F546" w14:textId="77777777" w:rsidR="000C3C40" w:rsidRPr="003D1190" w:rsidRDefault="000C3C40" w:rsidP="000C3C40">
      <w:pPr>
        <w:numPr>
          <w:ilvl w:val="0"/>
          <w:numId w:val="8"/>
        </w:numPr>
        <w:tabs>
          <w:tab w:val="left" w:pos="142"/>
          <w:tab w:val="num" w:pos="360"/>
        </w:tabs>
        <w:spacing w:after="200" w:line="276" w:lineRule="auto"/>
        <w:ind w:left="0" w:firstLine="0"/>
        <w:contextualSpacing/>
        <w:rPr>
          <w:rFonts w:ascii="Arial" w:hAnsi="Arial" w:cs="Arial"/>
          <w:b/>
          <w:color w:val="000000"/>
          <w:sz w:val="22"/>
          <w:lang w:val="en-GB"/>
        </w:rPr>
      </w:pPr>
      <w:r w:rsidRPr="003D1190">
        <w:rPr>
          <w:rFonts w:ascii="Arial" w:hAnsi="Arial" w:cs="Arial"/>
          <w:b/>
          <w:color w:val="000000"/>
          <w:sz w:val="22"/>
          <w:lang w:val="en-GB"/>
        </w:rPr>
        <w:t>Adoption of the draft summary record</w:t>
      </w:r>
    </w:p>
    <w:p w14:paraId="5C8F4D7A" w14:textId="77777777" w:rsidR="000C3C40" w:rsidRPr="003D1190" w:rsidRDefault="000C3C40" w:rsidP="000C3C40">
      <w:pPr>
        <w:tabs>
          <w:tab w:val="left" w:pos="142"/>
        </w:tabs>
        <w:spacing w:after="200" w:line="276" w:lineRule="auto"/>
        <w:rPr>
          <w:i/>
          <w:sz w:val="22"/>
          <w:szCs w:val="22"/>
          <w:lang w:val="en-GB"/>
        </w:rPr>
      </w:pPr>
      <w:r w:rsidRPr="003D1190">
        <w:rPr>
          <w:i/>
          <w:sz w:val="20"/>
          <w:szCs w:val="22"/>
          <w:u w:val="single"/>
          <w:lang w:val="en-GB"/>
        </w:rPr>
        <w:t>Document:</w:t>
      </w:r>
      <w:r w:rsidRPr="003D1190">
        <w:rPr>
          <w:i/>
          <w:sz w:val="20"/>
          <w:szCs w:val="22"/>
          <w:lang w:val="en-GB"/>
        </w:rPr>
        <w:t xml:space="preserve"> </w:t>
      </w:r>
      <w:r w:rsidRPr="00140A47">
        <w:rPr>
          <w:i/>
          <w:sz w:val="22"/>
          <w:szCs w:val="22"/>
          <w:lang w:val="en-GB"/>
        </w:rPr>
        <w:t>TG-M22-1-2_SR21-5</w:t>
      </w:r>
    </w:p>
    <w:p w14:paraId="009C335E" w14:textId="77777777" w:rsidR="000C3C40" w:rsidRPr="003D1190" w:rsidRDefault="000C3C40" w:rsidP="000C3C40">
      <w:pPr>
        <w:tabs>
          <w:tab w:val="left" w:pos="142"/>
        </w:tabs>
        <w:spacing w:after="200" w:line="276" w:lineRule="auto"/>
        <w:rPr>
          <w:rFonts w:ascii="Georgia" w:hAnsi="Georgia"/>
          <w:sz w:val="20"/>
          <w:szCs w:val="20"/>
          <w:lang w:val="en-GB"/>
        </w:rPr>
      </w:pPr>
      <w:r>
        <w:rPr>
          <w:rFonts w:ascii="Georgia" w:hAnsi="Georgia"/>
          <w:sz w:val="20"/>
          <w:szCs w:val="20"/>
          <w:lang w:val="en-GB"/>
        </w:rPr>
        <w:t>TG-M</w:t>
      </w:r>
      <w:r w:rsidRPr="003D1190">
        <w:rPr>
          <w:rFonts w:ascii="Georgia" w:hAnsi="Georgia"/>
          <w:sz w:val="20"/>
          <w:szCs w:val="20"/>
          <w:lang w:val="en-GB"/>
        </w:rPr>
        <w:t xml:space="preserve"> </w:t>
      </w:r>
      <w:r w:rsidRPr="003D1190">
        <w:rPr>
          <w:rFonts w:ascii="Georgia" w:hAnsi="Georgia"/>
          <w:b/>
          <w:bCs/>
          <w:sz w:val="20"/>
          <w:szCs w:val="20"/>
          <w:lang w:val="en-GB"/>
        </w:rPr>
        <w:t>adopted</w:t>
      </w:r>
      <w:r w:rsidRPr="003D1190">
        <w:rPr>
          <w:rFonts w:ascii="Georgia" w:hAnsi="Georgia"/>
          <w:sz w:val="20"/>
          <w:szCs w:val="20"/>
          <w:lang w:val="en-GB"/>
        </w:rPr>
        <w:t xml:space="preserve"> the draft summary record of TG-M21-</w:t>
      </w:r>
      <w:r>
        <w:rPr>
          <w:rFonts w:ascii="Georgia" w:hAnsi="Georgia"/>
          <w:sz w:val="20"/>
          <w:szCs w:val="20"/>
          <w:lang w:val="en-GB"/>
        </w:rPr>
        <w:t>5</w:t>
      </w:r>
      <w:r w:rsidRPr="003D1190">
        <w:rPr>
          <w:rFonts w:ascii="Georgia" w:hAnsi="Georgia"/>
          <w:sz w:val="20"/>
          <w:szCs w:val="20"/>
          <w:lang w:val="en-GB"/>
        </w:rPr>
        <w:t xml:space="preserve">. </w:t>
      </w:r>
    </w:p>
    <w:p w14:paraId="036B3BCC" w14:textId="77777777" w:rsidR="000C3C40" w:rsidRPr="003D1190" w:rsidRDefault="000C3C40" w:rsidP="000C3C40">
      <w:pPr>
        <w:tabs>
          <w:tab w:val="left" w:pos="142"/>
        </w:tabs>
        <w:spacing w:after="200" w:line="276" w:lineRule="auto"/>
        <w:rPr>
          <w:rFonts w:ascii="Georgia" w:hAnsi="Georgia"/>
          <w:sz w:val="20"/>
          <w:szCs w:val="20"/>
          <w:lang w:val="en-GB"/>
        </w:rPr>
      </w:pPr>
    </w:p>
    <w:p w14:paraId="43E1BFC0" w14:textId="77777777" w:rsidR="000C3C40" w:rsidRPr="003D1190" w:rsidRDefault="000C3C40" w:rsidP="000C3C40">
      <w:pPr>
        <w:numPr>
          <w:ilvl w:val="0"/>
          <w:numId w:val="8"/>
        </w:numPr>
        <w:tabs>
          <w:tab w:val="left" w:pos="142"/>
          <w:tab w:val="num" w:pos="360"/>
        </w:tabs>
        <w:spacing w:after="200" w:line="276" w:lineRule="auto"/>
        <w:ind w:left="0" w:firstLine="0"/>
        <w:contextualSpacing/>
        <w:rPr>
          <w:rFonts w:ascii="Arial" w:hAnsi="Arial" w:cs="Arial"/>
          <w:b/>
          <w:color w:val="000000"/>
          <w:sz w:val="22"/>
          <w:lang w:val="en-GB"/>
        </w:rPr>
      </w:pPr>
      <w:r w:rsidRPr="003D1190">
        <w:rPr>
          <w:rFonts w:ascii="Arial" w:hAnsi="Arial" w:cs="Arial"/>
          <w:b/>
          <w:color w:val="000000"/>
          <w:sz w:val="22"/>
          <w:lang w:val="en-GB"/>
        </w:rPr>
        <w:t xml:space="preserve">Announcements </w:t>
      </w:r>
    </w:p>
    <w:p w14:paraId="46860864" w14:textId="77777777" w:rsidR="000C3C40" w:rsidRPr="00A762B4" w:rsidRDefault="000C3C40" w:rsidP="000C3C40">
      <w:pPr>
        <w:tabs>
          <w:tab w:val="left" w:pos="142"/>
        </w:tabs>
        <w:spacing w:after="200" w:line="276" w:lineRule="auto"/>
        <w:rPr>
          <w:b/>
          <w:sz w:val="22"/>
          <w:szCs w:val="22"/>
        </w:rPr>
      </w:pPr>
      <w:r>
        <w:rPr>
          <w:b/>
          <w:sz w:val="22"/>
          <w:szCs w:val="22"/>
        </w:rPr>
        <w:t>Denmark, Germany,</w:t>
      </w:r>
      <w:r w:rsidRPr="00A762B4">
        <w:rPr>
          <w:b/>
          <w:sz w:val="22"/>
          <w:szCs w:val="22"/>
        </w:rPr>
        <w:t xml:space="preserve"> </w:t>
      </w:r>
      <w:r>
        <w:rPr>
          <w:b/>
          <w:sz w:val="22"/>
          <w:szCs w:val="22"/>
        </w:rPr>
        <w:t>Hamburg Netherlands, CWSS</w:t>
      </w:r>
    </w:p>
    <w:p w14:paraId="1EFCC48A" w14:textId="77777777" w:rsidR="000C3C40" w:rsidRDefault="000C3C40" w:rsidP="000C3C40">
      <w:pPr>
        <w:rPr>
          <w:rFonts w:ascii="Georgia" w:hAnsi="Georgia"/>
          <w:sz w:val="20"/>
          <w:szCs w:val="20"/>
          <w:lang w:val="en-GB"/>
        </w:rPr>
      </w:pPr>
      <w:r w:rsidRPr="003D1190">
        <w:rPr>
          <w:rFonts w:ascii="Georgia" w:hAnsi="Georgia"/>
          <w:sz w:val="20"/>
          <w:szCs w:val="20"/>
          <w:lang w:val="en-GB"/>
        </w:rPr>
        <w:t>No announcements</w:t>
      </w:r>
    </w:p>
    <w:p w14:paraId="620C9E4C" w14:textId="77777777" w:rsidR="000C3C40" w:rsidRDefault="000C3C40" w:rsidP="000C3C40">
      <w:pPr>
        <w:rPr>
          <w:b/>
          <w:sz w:val="22"/>
          <w:szCs w:val="22"/>
          <w:lang w:val="en-GB"/>
        </w:rPr>
      </w:pPr>
    </w:p>
    <w:p w14:paraId="1921C458" w14:textId="77777777" w:rsidR="000C3C40" w:rsidRPr="00D14D18" w:rsidRDefault="000C3C40" w:rsidP="000C3C40">
      <w:pPr>
        <w:pStyle w:val="Standardtext"/>
        <w:ind w:left="360"/>
        <w:rPr>
          <w:bCs/>
          <w:lang w:val="en-GB"/>
        </w:rPr>
      </w:pPr>
    </w:p>
    <w:p w14:paraId="3F762BAD" w14:textId="77777777" w:rsidR="000C3C40" w:rsidRDefault="000C3C40" w:rsidP="000C3C40">
      <w:pPr>
        <w:tabs>
          <w:tab w:val="left" w:pos="142"/>
        </w:tabs>
        <w:spacing w:after="200" w:line="276" w:lineRule="auto"/>
        <w:rPr>
          <w:b/>
          <w:sz w:val="22"/>
          <w:szCs w:val="22"/>
          <w:lang w:val="en-GB"/>
        </w:rPr>
      </w:pPr>
      <w:r>
        <w:rPr>
          <w:b/>
          <w:sz w:val="22"/>
          <w:szCs w:val="22"/>
          <w:lang w:val="en-GB"/>
        </w:rPr>
        <w:t>Lower Saxony</w:t>
      </w:r>
    </w:p>
    <w:p w14:paraId="33765F2B" w14:textId="77777777" w:rsidR="000C3C40" w:rsidRPr="00F45A4C" w:rsidRDefault="000C3C40" w:rsidP="000C3C40">
      <w:pPr>
        <w:pStyle w:val="Standardtext"/>
        <w:numPr>
          <w:ilvl w:val="0"/>
          <w:numId w:val="25"/>
        </w:numPr>
        <w:rPr>
          <w:lang w:val="en-GB"/>
        </w:rPr>
      </w:pPr>
      <w:r>
        <w:rPr>
          <w:bCs/>
          <w:lang w:val="en-GB"/>
        </w:rPr>
        <w:t xml:space="preserve">Release of concept for conservation measures in Lower Saxon National Park according to EU Habitat Directive (see agenda item 4). </w:t>
      </w:r>
    </w:p>
    <w:p w14:paraId="5F2DCDDC" w14:textId="77777777" w:rsidR="000C3C40" w:rsidRPr="00730831" w:rsidRDefault="000C3C40" w:rsidP="000C3C40">
      <w:pPr>
        <w:pStyle w:val="Header"/>
        <w:spacing w:after="120" w:line="276" w:lineRule="auto"/>
        <w:ind w:left="360"/>
        <w:rPr>
          <w:rFonts w:ascii="Georgia" w:hAnsi="Georgia"/>
          <w:bCs/>
          <w:sz w:val="20"/>
          <w:szCs w:val="20"/>
          <w:lang w:val="en-GB"/>
        </w:rPr>
      </w:pPr>
    </w:p>
    <w:p w14:paraId="7B3F5792" w14:textId="77777777" w:rsidR="000C3C40" w:rsidRPr="00625E6D" w:rsidRDefault="000C3C40" w:rsidP="000C3C40">
      <w:pPr>
        <w:tabs>
          <w:tab w:val="left" w:pos="142"/>
        </w:tabs>
        <w:spacing w:after="200" w:line="276" w:lineRule="auto"/>
        <w:rPr>
          <w:b/>
          <w:sz w:val="22"/>
          <w:szCs w:val="22"/>
          <w:lang w:val="en-GB"/>
        </w:rPr>
      </w:pPr>
      <w:r w:rsidRPr="00625E6D">
        <w:rPr>
          <w:b/>
          <w:sz w:val="22"/>
          <w:szCs w:val="22"/>
          <w:lang w:val="en-GB"/>
        </w:rPr>
        <w:t>Schleswig-Holstein</w:t>
      </w:r>
    </w:p>
    <w:p w14:paraId="143DF25C" w14:textId="6516BA29" w:rsidR="000C3C40" w:rsidRPr="009F0357" w:rsidRDefault="000C3C40" w:rsidP="00990382">
      <w:pPr>
        <w:pStyle w:val="Standardtext"/>
        <w:numPr>
          <w:ilvl w:val="0"/>
          <w:numId w:val="25"/>
        </w:numPr>
        <w:rPr>
          <w:bCs/>
          <w:lang w:val="en-GB"/>
        </w:rPr>
      </w:pPr>
      <w:proofErr w:type="spellStart"/>
      <w:r w:rsidRPr="009F0357">
        <w:rPr>
          <w:bCs/>
          <w:lang w:val="en-GB"/>
        </w:rPr>
        <w:t>Infomobil</w:t>
      </w:r>
      <w:proofErr w:type="spellEnd"/>
      <w:r w:rsidRPr="009F0357">
        <w:rPr>
          <w:bCs/>
          <w:lang w:val="en-GB"/>
        </w:rPr>
        <w:t xml:space="preserve"> (see agenda item 7)</w:t>
      </w:r>
    </w:p>
    <w:p w14:paraId="27877BF4" w14:textId="77777777" w:rsidR="000C3C40" w:rsidRPr="003D1190" w:rsidRDefault="000C3C40" w:rsidP="000C3C40">
      <w:pPr>
        <w:tabs>
          <w:tab w:val="left" w:pos="142"/>
        </w:tabs>
        <w:spacing w:after="200" w:line="276" w:lineRule="auto"/>
        <w:rPr>
          <w:rFonts w:ascii="Georgia" w:hAnsi="Georgia"/>
          <w:sz w:val="20"/>
          <w:szCs w:val="20"/>
          <w:lang w:val="en-GB"/>
        </w:rPr>
      </w:pPr>
    </w:p>
    <w:p w14:paraId="13AB12E4" w14:textId="77777777" w:rsidR="000C3C40" w:rsidRPr="00B00871" w:rsidRDefault="000C3C40" w:rsidP="000C3C40">
      <w:pPr>
        <w:pStyle w:val="ListParagraph"/>
        <w:numPr>
          <w:ilvl w:val="0"/>
          <w:numId w:val="8"/>
        </w:numPr>
        <w:spacing w:after="120" w:line="276" w:lineRule="auto"/>
        <w:ind w:left="360"/>
        <w:rPr>
          <w:rFonts w:ascii="Arial" w:hAnsi="Arial" w:cs="Arial"/>
          <w:b/>
          <w:color w:val="000000"/>
          <w:sz w:val="22"/>
          <w:lang w:val="en-GB"/>
        </w:rPr>
      </w:pPr>
      <w:r>
        <w:rPr>
          <w:rFonts w:ascii="Arial" w:hAnsi="Arial" w:cs="Arial"/>
          <w:b/>
          <w:color w:val="000000"/>
          <w:sz w:val="22"/>
          <w:lang w:val="en-GB"/>
        </w:rPr>
        <w:t>Habitat management</w:t>
      </w:r>
    </w:p>
    <w:p w14:paraId="250060BD" w14:textId="77777777" w:rsidR="000C3C40" w:rsidRPr="00513951" w:rsidRDefault="000C3C40" w:rsidP="000C3C40">
      <w:pPr>
        <w:pStyle w:val="Standardtext"/>
        <w:rPr>
          <w:lang w:eastAsia="de-DE"/>
        </w:rPr>
      </w:pPr>
      <w:r w:rsidRPr="00140A47">
        <w:rPr>
          <w:lang w:val="en-GB" w:eastAsia="de-DE"/>
        </w:rPr>
        <w:t>Margrita Sobottka</w:t>
      </w:r>
      <w:r>
        <w:rPr>
          <w:lang w:val="en-GB" w:eastAsia="de-DE"/>
        </w:rPr>
        <w:t xml:space="preserve"> presented</w:t>
      </w:r>
      <w:r w:rsidRPr="00140A47">
        <w:rPr>
          <w:lang w:val="en-GB" w:eastAsia="de-DE"/>
        </w:rPr>
        <w:t xml:space="preserve"> habitat management action sheets</w:t>
      </w:r>
      <w:r>
        <w:rPr>
          <w:lang w:val="en-GB" w:eastAsia="de-DE"/>
        </w:rPr>
        <w:t>, which were</w:t>
      </w:r>
      <w:r w:rsidRPr="00140A47">
        <w:rPr>
          <w:lang w:val="en-GB" w:eastAsia="de-DE"/>
        </w:rPr>
        <w:t xml:space="preserve"> recently published by Lower Saxon National Park Authority</w:t>
      </w:r>
      <w:r>
        <w:rPr>
          <w:lang w:val="en-GB" w:eastAsia="de-DE"/>
        </w:rPr>
        <w:t xml:space="preserve"> (Annex 4). </w:t>
      </w:r>
      <w:hyperlink r:id="rId12" w:anchor="sicherung" w:history="1">
        <w:r w:rsidRPr="002A2183">
          <w:rPr>
            <w:rStyle w:val="Hyperlink"/>
            <w:lang w:val="en-GB" w:eastAsia="de-DE"/>
          </w:rPr>
          <w:t>https://www.nlwkn.niedersachsen.de/natura2000/ffh_richtlinie_und_ffh_gebiete/die_einzelnen_ffh_gebiete/ffh-gebiet-001-nationalpark-niedersachsisches-wattenmeer-197123.html#sicherung</w:t>
        </w:r>
      </w:hyperlink>
      <w:r>
        <w:rPr>
          <w:lang w:val="en-GB" w:eastAsia="de-DE"/>
        </w:rPr>
        <w:t xml:space="preserve"> </w:t>
      </w:r>
    </w:p>
    <w:p w14:paraId="1A8BF713" w14:textId="77777777" w:rsidR="000C3C40" w:rsidRDefault="000C3C40" w:rsidP="000C3C40">
      <w:pPr>
        <w:pStyle w:val="Standardtext"/>
        <w:rPr>
          <w:lang w:eastAsia="de-DE"/>
        </w:rPr>
      </w:pPr>
    </w:p>
    <w:p w14:paraId="0692412A" w14:textId="77777777" w:rsidR="000C3C40" w:rsidRDefault="000C3C40" w:rsidP="000C3C40">
      <w:pPr>
        <w:pStyle w:val="Standardtext"/>
        <w:rPr>
          <w:lang w:eastAsia="de-DE"/>
        </w:rPr>
      </w:pPr>
      <w:r>
        <w:rPr>
          <w:lang w:eastAsia="de-DE"/>
        </w:rPr>
        <w:t xml:space="preserve">TG-M thanked Margrita Sobottka and </w:t>
      </w:r>
      <w:r w:rsidRPr="00C20715">
        <w:rPr>
          <w:b/>
          <w:bCs/>
          <w:lang w:eastAsia="de-DE"/>
        </w:rPr>
        <w:t>noted</w:t>
      </w:r>
      <w:r>
        <w:rPr>
          <w:lang w:eastAsia="de-DE"/>
        </w:rPr>
        <w:t xml:space="preserve"> the information</w:t>
      </w:r>
    </w:p>
    <w:p w14:paraId="33DA90A5" w14:textId="33F0ACD5" w:rsidR="009F0357" w:rsidRDefault="009F0357">
      <w:pPr>
        <w:spacing w:after="200" w:line="276" w:lineRule="auto"/>
        <w:rPr>
          <w:rFonts w:ascii="Georgia" w:hAnsi="Georgia"/>
          <w:sz w:val="20"/>
          <w:szCs w:val="20"/>
          <w:lang w:eastAsia="de-DE"/>
        </w:rPr>
      </w:pPr>
      <w:r>
        <w:rPr>
          <w:lang w:eastAsia="de-DE"/>
        </w:rPr>
        <w:br w:type="page"/>
      </w:r>
    </w:p>
    <w:p w14:paraId="62EBE01B" w14:textId="77777777" w:rsidR="000C3C40" w:rsidRPr="00B00871" w:rsidRDefault="000C3C40" w:rsidP="000C3C40">
      <w:pPr>
        <w:pStyle w:val="ListParagraph"/>
        <w:numPr>
          <w:ilvl w:val="0"/>
          <w:numId w:val="8"/>
        </w:numPr>
        <w:spacing w:after="120" w:line="276" w:lineRule="auto"/>
        <w:ind w:left="360"/>
        <w:rPr>
          <w:rFonts w:ascii="Arial" w:hAnsi="Arial" w:cs="Arial"/>
          <w:b/>
          <w:color w:val="000000"/>
          <w:sz w:val="22"/>
          <w:lang w:val="en-GB"/>
        </w:rPr>
      </w:pPr>
      <w:r>
        <w:rPr>
          <w:rFonts w:ascii="Arial" w:hAnsi="Arial" w:cs="Arial"/>
          <w:b/>
          <w:color w:val="000000"/>
          <w:sz w:val="22"/>
          <w:lang w:val="en-GB"/>
        </w:rPr>
        <w:lastRenderedPageBreak/>
        <w:t>Renewable Energy</w:t>
      </w:r>
    </w:p>
    <w:p w14:paraId="0E0167AB" w14:textId="77777777" w:rsidR="000C3C40" w:rsidRPr="003D1190" w:rsidRDefault="000C3C40" w:rsidP="000C3C40">
      <w:pPr>
        <w:tabs>
          <w:tab w:val="left" w:pos="142"/>
        </w:tabs>
        <w:spacing w:after="200" w:line="276" w:lineRule="auto"/>
        <w:rPr>
          <w:i/>
          <w:sz w:val="22"/>
          <w:szCs w:val="22"/>
          <w:lang w:val="en-GB"/>
        </w:rPr>
      </w:pPr>
      <w:r w:rsidRPr="003D1190">
        <w:rPr>
          <w:i/>
          <w:sz w:val="20"/>
          <w:szCs w:val="22"/>
          <w:u w:val="single"/>
          <w:lang w:val="en-GB"/>
        </w:rPr>
        <w:t>Document:</w:t>
      </w:r>
      <w:r w:rsidRPr="003D1190">
        <w:rPr>
          <w:i/>
          <w:sz w:val="20"/>
          <w:szCs w:val="22"/>
          <w:lang w:val="en-GB"/>
        </w:rPr>
        <w:t xml:space="preserve"> </w:t>
      </w:r>
      <w:r w:rsidRPr="00140A47">
        <w:rPr>
          <w:i/>
          <w:sz w:val="22"/>
          <w:szCs w:val="22"/>
          <w:lang w:val="en-GB"/>
        </w:rPr>
        <w:t>TG-M22-1-5-draft_TOR_ad_hoc_cables_pipelines</w:t>
      </w:r>
    </w:p>
    <w:p w14:paraId="66F2C843" w14:textId="77777777" w:rsidR="000C3C40" w:rsidRDefault="000C3C40" w:rsidP="000C3C40">
      <w:pPr>
        <w:pStyle w:val="Standardtext"/>
        <w:rPr>
          <w:lang w:val="en-GB" w:eastAsia="de-DE"/>
        </w:rPr>
      </w:pPr>
      <w:r>
        <w:rPr>
          <w:lang w:val="en-GB" w:eastAsia="de-DE"/>
        </w:rPr>
        <w:t xml:space="preserve">Margrita Sobottka informed on </w:t>
      </w:r>
      <w:r w:rsidRPr="00140A47">
        <w:rPr>
          <w:lang w:val="en-GB" w:eastAsia="de-DE"/>
        </w:rPr>
        <w:t>progress in formation of ad hoc Working Group ‘Cables and Pipelines’ (ad hoc WG-CP)</w:t>
      </w:r>
      <w:r>
        <w:rPr>
          <w:lang w:val="en-GB" w:eastAsia="de-DE"/>
        </w:rPr>
        <w:t>. TG-M discussed Draft Terms of Reference for the ad hoc WG. The WG will tackle paragraph</w:t>
      </w:r>
      <w:r w:rsidRPr="00950EE1">
        <w:rPr>
          <w:lang w:val="en-GB" w:eastAsia="de-DE"/>
        </w:rPr>
        <w:t xml:space="preserve"> 29</w:t>
      </w:r>
      <w:r>
        <w:rPr>
          <w:lang w:val="en-GB" w:eastAsia="de-DE"/>
        </w:rPr>
        <w:t xml:space="preserve"> of the Leeuwarden Declaration 2o18 </w:t>
      </w:r>
      <w:r w:rsidRPr="00950EE1">
        <w:rPr>
          <w:lang w:val="en-GB" w:eastAsia="de-DE"/>
        </w:rPr>
        <w:t>“</w:t>
      </w:r>
      <w:r w:rsidRPr="00950EE1">
        <w:rPr>
          <w:i/>
          <w:iCs/>
          <w:lang w:val="en-GB" w:eastAsia="de-DE"/>
        </w:rPr>
        <w:t xml:space="preserve">Instruct the </w:t>
      </w:r>
      <w:proofErr w:type="spellStart"/>
      <w:r w:rsidRPr="00950EE1">
        <w:rPr>
          <w:i/>
          <w:iCs/>
          <w:lang w:val="en-GB" w:eastAsia="de-DE"/>
        </w:rPr>
        <w:t>Wadden</w:t>
      </w:r>
      <w:proofErr w:type="spellEnd"/>
      <w:r w:rsidRPr="00950EE1">
        <w:rPr>
          <w:i/>
          <w:iCs/>
          <w:lang w:val="en-GB" w:eastAsia="de-DE"/>
        </w:rPr>
        <w:t xml:space="preserve"> Sea Board to review and monitor the impacts of renewable energy production and energy transportation on the </w:t>
      </w:r>
      <w:proofErr w:type="spellStart"/>
      <w:r w:rsidRPr="00950EE1">
        <w:rPr>
          <w:i/>
          <w:iCs/>
          <w:lang w:val="en-GB" w:eastAsia="de-DE"/>
        </w:rPr>
        <w:t>Wadden</w:t>
      </w:r>
      <w:proofErr w:type="spellEnd"/>
      <w:r w:rsidRPr="00950EE1">
        <w:rPr>
          <w:i/>
          <w:iCs/>
          <w:lang w:val="en-GB" w:eastAsia="de-DE"/>
        </w:rPr>
        <w:t xml:space="preserve"> Sea ecosystem and to consider measures to avoid or mitigate possible negative impacts by looking for best environmental practices also with the aim of developing, for example, related common principles to evaluate the impact of high-voltage power cables in the </w:t>
      </w:r>
      <w:proofErr w:type="spellStart"/>
      <w:r w:rsidRPr="00950EE1">
        <w:rPr>
          <w:i/>
          <w:iCs/>
          <w:lang w:val="en-GB" w:eastAsia="de-DE"/>
        </w:rPr>
        <w:t>Wadden</w:t>
      </w:r>
      <w:proofErr w:type="spellEnd"/>
      <w:r w:rsidRPr="00950EE1">
        <w:rPr>
          <w:i/>
          <w:iCs/>
          <w:lang w:val="en-GB" w:eastAsia="de-DE"/>
        </w:rPr>
        <w:t xml:space="preserve"> Sea Area in close consultation with the responsible bodies and stakeholders</w:t>
      </w:r>
      <w:r w:rsidRPr="00950EE1">
        <w:rPr>
          <w:lang w:val="en-GB" w:eastAsia="de-DE"/>
        </w:rPr>
        <w:t>”.</w:t>
      </w:r>
      <w:r>
        <w:rPr>
          <w:lang w:val="en-GB" w:eastAsia="de-DE"/>
        </w:rPr>
        <w:t xml:space="preserve"> It will function as living lab for trilateral best practice exchange under the umbrella of the Single Integrated Management Plan. </w:t>
      </w:r>
    </w:p>
    <w:p w14:paraId="0AF99493" w14:textId="77777777" w:rsidR="000C3C40" w:rsidRDefault="000C3C40" w:rsidP="000C3C40">
      <w:pPr>
        <w:pStyle w:val="Standardtext"/>
        <w:rPr>
          <w:lang w:val="en-GB" w:eastAsia="de-DE"/>
        </w:rPr>
      </w:pPr>
      <w:r>
        <w:rPr>
          <w:lang w:val="en-GB" w:eastAsia="de-DE"/>
        </w:rPr>
        <w:t xml:space="preserve">Karst </w:t>
      </w:r>
      <w:proofErr w:type="spellStart"/>
      <w:r>
        <w:rPr>
          <w:lang w:val="en-GB" w:eastAsia="de-DE"/>
        </w:rPr>
        <w:t>Jaarsma</w:t>
      </w:r>
      <w:proofErr w:type="spellEnd"/>
      <w:r>
        <w:rPr>
          <w:lang w:val="en-GB" w:eastAsia="de-DE"/>
        </w:rPr>
        <w:t xml:space="preserve"> added that outcomes of the groups work may lead to formulation of text for the Ministerial Conference Declaration which is beyond the scope of the SIMP. </w:t>
      </w:r>
    </w:p>
    <w:p w14:paraId="23C583E6" w14:textId="77777777" w:rsidR="000C3C40" w:rsidRDefault="000C3C40" w:rsidP="000C3C40">
      <w:pPr>
        <w:pStyle w:val="Standardtext"/>
        <w:rPr>
          <w:lang w:val="en-GB" w:eastAsia="de-DE"/>
        </w:rPr>
      </w:pPr>
      <w:r>
        <w:rPr>
          <w:lang w:val="en-GB" w:eastAsia="de-DE"/>
        </w:rPr>
        <w:t xml:space="preserve">TG-M discussed the content of the submitted document. Floris van Bentum inquired on the formulation “alternative solution” in task two. Margrita Sobottka clarified that this refers to the Habitat Directive in the meaning of alternative routing. </w:t>
      </w:r>
    </w:p>
    <w:p w14:paraId="6B61E6BE" w14:textId="77777777" w:rsidR="000C3C40" w:rsidRDefault="000C3C40" w:rsidP="000C3C40">
      <w:pPr>
        <w:pStyle w:val="Standardtext"/>
        <w:rPr>
          <w:lang w:val="en-GB" w:eastAsia="de-DE"/>
        </w:rPr>
      </w:pPr>
      <w:r>
        <w:rPr>
          <w:lang w:val="en-GB" w:eastAsia="de-DE"/>
        </w:rPr>
        <w:t xml:space="preserve">TG-M </w:t>
      </w:r>
      <w:r w:rsidRPr="00F2101E">
        <w:rPr>
          <w:b/>
          <w:bCs/>
          <w:lang w:val="en-GB" w:eastAsia="de-DE"/>
        </w:rPr>
        <w:t xml:space="preserve">agreed </w:t>
      </w:r>
      <w:r>
        <w:rPr>
          <w:lang w:val="en-GB" w:eastAsia="de-DE"/>
        </w:rPr>
        <w:t xml:space="preserve">on the general text of the </w:t>
      </w:r>
      <w:proofErr w:type="spellStart"/>
      <w:r>
        <w:rPr>
          <w:lang w:val="en-GB" w:eastAsia="de-DE"/>
        </w:rPr>
        <w:t>ToR</w:t>
      </w:r>
      <w:proofErr w:type="spellEnd"/>
      <w:r>
        <w:rPr>
          <w:lang w:val="en-GB" w:eastAsia="de-DE"/>
        </w:rPr>
        <w:t xml:space="preserve"> with an addition to task 2 formulated in italics below. The ten Outstanding Universal Value (OUV) key values may be considered for deliverable 1. Members will be suggested and appointed until 24 January 2022.</w:t>
      </w:r>
    </w:p>
    <w:p w14:paraId="25DDFF36" w14:textId="77777777" w:rsidR="000C3C40" w:rsidRPr="00B43866" w:rsidRDefault="000C3C40" w:rsidP="000C3C40">
      <w:pPr>
        <w:pStyle w:val="Standardtext"/>
        <w:ind w:left="708"/>
        <w:rPr>
          <w:lang w:val="en-GB" w:eastAsia="de-DE"/>
        </w:rPr>
      </w:pPr>
      <w:r w:rsidRPr="009F0357">
        <w:rPr>
          <w:i/>
          <w:iCs/>
          <w:lang w:val="en-GB" w:eastAsia="de-DE"/>
        </w:rPr>
        <w:t>Task 2: Exchange on existing information on alternative solution (technical/spatial) and mitigation concepts and best practise at different stages: strategic grid planning, spatial planning, project permission and implementation incl. maintenance</w:t>
      </w:r>
      <w:r w:rsidRPr="00B43866">
        <w:rPr>
          <w:lang w:val="en-GB" w:eastAsia="de-DE"/>
        </w:rPr>
        <w:t xml:space="preserve">. </w:t>
      </w:r>
    </w:p>
    <w:p w14:paraId="50947B94" w14:textId="77777777" w:rsidR="000C3C40" w:rsidRDefault="000C3C40" w:rsidP="000C3C40">
      <w:pPr>
        <w:pStyle w:val="Standardtext"/>
        <w:rPr>
          <w:lang w:val="en-GB" w:eastAsia="de-DE"/>
        </w:rPr>
      </w:pPr>
      <w:r>
        <w:rPr>
          <w:lang w:val="en-GB" w:eastAsia="de-DE"/>
        </w:rPr>
        <w:t xml:space="preserve">The group further </w:t>
      </w:r>
      <w:r w:rsidRPr="00B43866">
        <w:rPr>
          <w:b/>
          <w:bCs/>
          <w:lang w:val="en-GB" w:eastAsia="de-DE"/>
        </w:rPr>
        <w:t xml:space="preserve">agreed </w:t>
      </w:r>
      <w:r>
        <w:rPr>
          <w:lang w:val="en-GB" w:eastAsia="de-DE"/>
        </w:rPr>
        <w:t xml:space="preserve">to inform the WSB meeting in March as part of the TG-M progress report. </w:t>
      </w:r>
    </w:p>
    <w:p w14:paraId="6B55C91C" w14:textId="77777777" w:rsidR="000C3C40" w:rsidRDefault="000C3C40" w:rsidP="000C3C40">
      <w:pPr>
        <w:pStyle w:val="Standardtext"/>
        <w:rPr>
          <w:rFonts w:eastAsiaTheme="minorHAnsi"/>
          <w:lang w:val="en-GB"/>
        </w:rPr>
      </w:pPr>
    </w:p>
    <w:p w14:paraId="55112A09" w14:textId="77777777" w:rsidR="000C3C40" w:rsidRPr="00B00871" w:rsidRDefault="000C3C40" w:rsidP="000C3C40">
      <w:pPr>
        <w:pStyle w:val="ListParagraph"/>
        <w:numPr>
          <w:ilvl w:val="0"/>
          <w:numId w:val="8"/>
        </w:numPr>
        <w:spacing w:after="120" w:line="276" w:lineRule="auto"/>
        <w:ind w:left="360"/>
        <w:rPr>
          <w:rFonts w:ascii="Arial" w:hAnsi="Arial" w:cs="Arial"/>
          <w:b/>
          <w:color w:val="000000"/>
          <w:sz w:val="22"/>
          <w:lang w:val="en-GB"/>
        </w:rPr>
      </w:pPr>
      <w:r w:rsidRPr="00B00871">
        <w:rPr>
          <w:rFonts w:ascii="Arial" w:hAnsi="Arial" w:cs="Arial"/>
          <w:b/>
          <w:color w:val="000000"/>
          <w:sz w:val="22"/>
          <w:lang w:val="en-GB"/>
        </w:rPr>
        <w:t>Implementation of the Leeuwarden Declaration</w:t>
      </w:r>
      <w:r>
        <w:rPr>
          <w:rFonts w:ascii="Arial" w:hAnsi="Arial" w:cs="Arial"/>
          <w:b/>
          <w:color w:val="000000"/>
          <w:sz w:val="22"/>
          <w:lang w:val="en-GB"/>
        </w:rPr>
        <w:t xml:space="preserve"> and work plan TG-M 2021/22</w:t>
      </w:r>
    </w:p>
    <w:p w14:paraId="0E8686A5" w14:textId="77777777" w:rsidR="000C3C40" w:rsidRDefault="000C3C40" w:rsidP="000C3C40">
      <w:pPr>
        <w:pStyle w:val="Header2"/>
        <w:ind w:left="0" w:firstLine="0"/>
        <w:rPr>
          <w:rFonts w:ascii="Times New Roman" w:hAnsi="Times New Roman" w:cs="Times New Roman"/>
          <w:b w:val="0"/>
          <w:sz w:val="22"/>
          <w:szCs w:val="22"/>
        </w:rPr>
      </w:pPr>
      <w:r w:rsidRPr="001915D8">
        <w:rPr>
          <w:b w:val="0"/>
          <w:bCs/>
          <w:i/>
          <w:sz w:val="20"/>
          <w:szCs w:val="22"/>
          <w:u w:val="single"/>
        </w:rPr>
        <w:t>Document:</w:t>
      </w:r>
      <w:r>
        <w:rPr>
          <w:rFonts w:ascii="Times New Roman" w:hAnsi="Times New Roman" w:cs="Times New Roman"/>
          <w:b w:val="0"/>
          <w:i/>
          <w:sz w:val="22"/>
          <w:szCs w:val="22"/>
        </w:rPr>
        <w:t xml:space="preserve"> </w:t>
      </w:r>
      <w:bookmarkStart w:id="1" w:name="_Hlk92957425"/>
      <w:r>
        <w:rPr>
          <w:rFonts w:ascii="Times New Roman" w:hAnsi="Times New Roman" w:cs="Times New Roman"/>
          <w:b w:val="0"/>
          <w:i/>
          <w:sz w:val="22"/>
          <w:szCs w:val="22"/>
        </w:rPr>
        <w:t xml:space="preserve">TG-M22-1-6_LD_workplan </w:t>
      </w:r>
      <w:bookmarkEnd w:id="1"/>
      <w:r>
        <w:rPr>
          <w:rFonts w:ascii="Times New Roman" w:hAnsi="Times New Roman" w:cs="Times New Roman"/>
          <w:b w:val="0"/>
          <w:i/>
          <w:sz w:val="22"/>
          <w:szCs w:val="22"/>
        </w:rPr>
        <w:t xml:space="preserve">(see part 1 in </w:t>
      </w:r>
      <w:hyperlink r:id="rId13" w:history="1">
        <w:r>
          <w:rPr>
            <w:rStyle w:val="Hyperlink"/>
            <w:rFonts w:ascii="Times New Roman" w:hAnsi="Times New Roman" w:cs="Times New Roman"/>
            <w:b w:val="0"/>
            <w:i/>
            <w:sz w:val="22"/>
            <w:szCs w:val="22"/>
          </w:rPr>
          <w:t>https://waddenseasecretariat-my.sharepoint.com/:w:/g/personal/busch_waddensea-secretariat_org/EZ6ZU8gCBmpDoo2AQNYeXaMBZ8LqCkWRYEXoQdGbCi0Rbw?e=2DUwoF</w:t>
        </w:r>
      </w:hyperlink>
      <w:r>
        <w:rPr>
          <w:rFonts w:ascii="Times New Roman" w:hAnsi="Times New Roman" w:cs="Times New Roman"/>
          <w:b w:val="0"/>
          <w:i/>
          <w:sz w:val="22"/>
          <w:szCs w:val="22"/>
        </w:rPr>
        <w:t xml:space="preserve"> )</w:t>
      </w:r>
    </w:p>
    <w:p w14:paraId="59E82695" w14:textId="77777777" w:rsidR="000C3C40" w:rsidRPr="00A23D7B" w:rsidRDefault="000C3C40" w:rsidP="000C3C40">
      <w:pPr>
        <w:pStyle w:val="Standardtext"/>
        <w:rPr>
          <w:lang w:val="en-GB" w:eastAsia="de-DE"/>
        </w:rPr>
      </w:pPr>
      <w:r w:rsidRPr="00A23D7B">
        <w:rPr>
          <w:lang w:val="en-GB" w:eastAsia="de-DE"/>
        </w:rPr>
        <w:t>The group discussed TG-M activities in 2022 (until the Trilateral Governmental Conference, TGC), by using articles of the Leeuwarden Declaration under responsibility of TG-M. LD and beyond (see Annex 5) and current parts of the Policy Assessment Report (PAR).</w:t>
      </w:r>
    </w:p>
    <w:p w14:paraId="3A1CF646" w14:textId="77777777" w:rsidR="000C3C40" w:rsidRPr="00A23D7B" w:rsidRDefault="000C3C40" w:rsidP="000C3C40">
      <w:pPr>
        <w:pStyle w:val="Standardtext"/>
        <w:rPr>
          <w:lang w:val="en-GB" w:eastAsia="de-DE"/>
        </w:rPr>
      </w:pPr>
      <w:r w:rsidRPr="00A23D7B">
        <w:rPr>
          <w:lang w:val="en-GB" w:eastAsia="de-DE"/>
        </w:rPr>
        <w:t>Margrita Sobottka requested omitting reference of a letter of intent (Harlingen, NL) in the PAR, LD 33, as this does not contain a commitment to the OUV, which was supported by TG-M.</w:t>
      </w:r>
    </w:p>
    <w:p w14:paraId="0420B499" w14:textId="77777777" w:rsidR="000C3C40" w:rsidRPr="00A23D7B" w:rsidRDefault="000C3C40" w:rsidP="000C3C40">
      <w:pPr>
        <w:pStyle w:val="Standardtext"/>
        <w:rPr>
          <w:lang w:val="en-GB" w:eastAsia="de-DE"/>
        </w:rPr>
      </w:pPr>
      <w:r w:rsidRPr="00A23D7B">
        <w:rPr>
          <w:lang w:val="en-GB" w:eastAsia="de-DE"/>
        </w:rPr>
        <w:t>Floris van Bentum reported on a delay in shipping safety activities</w:t>
      </w:r>
      <w:r>
        <w:rPr>
          <w:lang w:val="en-GB" w:eastAsia="de-DE"/>
        </w:rPr>
        <w:t xml:space="preserve"> – RWS to contact shipping authority in Germany (LD 32)</w:t>
      </w:r>
      <w:r w:rsidRPr="00A23D7B">
        <w:rPr>
          <w:lang w:val="en-GB" w:eastAsia="de-DE"/>
        </w:rPr>
        <w:t>.</w:t>
      </w:r>
    </w:p>
    <w:p w14:paraId="75BD0AE6" w14:textId="77777777" w:rsidR="000C3C40" w:rsidRPr="00E35E32" w:rsidRDefault="000C3C40" w:rsidP="000C3C40">
      <w:pPr>
        <w:pStyle w:val="Standardtext"/>
        <w:rPr>
          <w:lang w:val="en-GB" w:eastAsia="de-DE"/>
        </w:rPr>
      </w:pPr>
      <w:r w:rsidRPr="00E35E32">
        <w:rPr>
          <w:lang w:val="en-GB" w:eastAsia="de-DE"/>
        </w:rPr>
        <w:t xml:space="preserve">The group </w:t>
      </w:r>
      <w:r w:rsidRPr="00E35E32">
        <w:rPr>
          <w:b/>
          <w:bCs/>
          <w:lang w:val="en-GB" w:eastAsia="de-DE"/>
        </w:rPr>
        <w:t xml:space="preserve">agreed </w:t>
      </w:r>
      <w:r w:rsidRPr="00E35E32">
        <w:rPr>
          <w:lang w:val="en-GB" w:eastAsia="de-DE"/>
        </w:rPr>
        <w:t>that CWSS will integrate results of the discussion (Annex 5) in the TG-M work plan 2022</w:t>
      </w:r>
      <w:r>
        <w:rPr>
          <w:lang w:val="en-GB" w:eastAsia="de-DE"/>
        </w:rPr>
        <w:t>. A</w:t>
      </w:r>
      <w:r w:rsidRPr="00E35E32">
        <w:rPr>
          <w:lang w:val="en-GB" w:eastAsia="de-DE"/>
        </w:rPr>
        <w:t xml:space="preserve">s three pending action items </w:t>
      </w:r>
      <w:r w:rsidRPr="00E35E32">
        <w:rPr>
          <w:i/>
          <w:iCs/>
          <w:lang w:val="en-GB" w:eastAsia="de-DE"/>
        </w:rPr>
        <w:t>21-4/6/7 Discuss level playing field for fisheries, 21-3/6 Provide missing input to status of Framework Sustainable Fisheries principles, and 21-3/4.4 Proceed with N2000 feasibility study</w:t>
      </w:r>
      <w:r w:rsidRPr="00E35E32">
        <w:rPr>
          <w:lang w:val="en-GB" w:eastAsia="de-DE"/>
        </w:rPr>
        <w:t xml:space="preserve"> are part of </w:t>
      </w:r>
      <w:r>
        <w:rPr>
          <w:lang w:val="en-GB" w:eastAsia="de-DE"/>
        </w:rPr>
        <w:t>the work plan,</w:t>
      </w:r>
      <w:r w:rsidRPr="00E35E32">
        <w:rPr>
          <w:lang w:val="en-GB" w:eastAsia="de-DE"/>
        </w:rPr>
        <w:t xml:space="preserve"> these are omitted from the list of pending action items in Annex 3. Further, CWSS will communicate the request for LD 33 with relevant colleagues.</w:t>
      </w:r>
    </w:p>
    <w:p w14:paraId="70581808" w14:textId="77777777" w:rsidR="000C3C40" w:rsidRPr="00E35E32" w:rsidRDefault="000C3C40" w:rsidP="000C3C40">
      <w:pPr>
        <w:pStyle w:val="Standardtext"/>
        <w:rPr>
          <w:lang w:val="en-GB" w:eastAsia="de-DE"/>
        </w:rPr>
      </w:pPr>
      <w:r w:rsidRPr="009E1776">
        <w:rPr>
          <w:lang w:val="en-GB" w:eastAsia="de-DE"/>
        </w:rPr>
        <w:t>TG-M</w:t>
      </w:r>
      <w:r>
        <w:rPr>
          <w:lang w:val="en-GB" w:eastAsia="de-DE"/>
        </w:rPr>
        <w:t xml:space="preserve"> </w:t>
      </w:r>
      <w:r w:rsidRPr="00E35E32">
        <w:rPr>
          <w:b/>
          <w:bCs/>
          <w:lang w:val="en-GB" w:eastAsia="de-DE"/>
        </w:rPr>
        <w:t xml:space="preserve">agreed </w:t>
      </w:r>
      <w:r w:rsidRPr="009E1776">
        <w:rPr>
          <w:lang w:val="en-GB" w:eastAsia="de-DE"/>
        </w:rPr>
        <w:t xml:space="preserve">to inform </w:t>
      </w:r>
      <w:r>
        <w:rPr>
          <w:lang w:val="en-GB" w:eastAsia="de-DE"/>
        </w:rPr>
        <w:t>Frank Ahlhorn (</w:t>
      </w:r>
      <w:proofErr w:type="spellStart"/>
      <w:r>
        <w:rPr>
          <w:lang w:val="en-GB" w:eastAsia="de-DE"/>
        </w:rPr>
        <w:t>Wadden</w:t>
      </w:r>
      <w:proofErr w:type="spellEnd"/>
      <w:r>
        <w:rPr>
          <w:lang w:val="en-GB" w:eastAsia="de-DE"/>
        </w:rPr>
        <w:t xml:space="preserve"> Sea Forum) </w:t>
      </w:r>
      <w:r w:rsidRPr="009E1776">
        <w:rPr>
          <w:lang w:val="en-GB" w:eastAsia="de-DE"/>
        </w:rPr>
        <w:t xml:space="preserve">in written way </w:t>
      </w:r>
      <w:r>
        <w:rPr>
          <w:lang w:val="en-GB" w:eastAsia="de-DE"/>
        </w:rPr>
        <w:t xml:space="preserve">on TG-M questions related to shipping items and to invite him </w:t>
      </w:r>
      <w:r w:rsidRPr="009E1776">
        <w:rPr>
          <w:lang w:val="en-GB" w:eastAsia="de-DE"/>
        </w:rPr>
        <w:t>to next TG-M meeting (TG-M 22-2)</w:t>
      </w:r>
      <w:r>
        <w:rPr>
          <w:lang w:val="en-GB" w:eastAsia="de-DE"/>
        </w:rPr>
        <w:t xml:space="preserve"> for a general exchange</w:t>
      </w:r>
      <w:r w:rsidRPr="009E1776">
        <w:rPr>
          <w:lang w:val="en-GB" w:eastAsia="de-DE"/>
        </w:rPr>
        <w:t>.</w:t>
      </w:r>
    </w:p>
    <w:p w14:paraId="7E9EDC1F" w14:textId="5BC76166" w:rsidR="007C6251" w:rsidRDefault="007C6251">
      <w:pPr>
        <w:spacing w:after="200" w:line="276" w:lineRule="auto"/>
        <w:rPr>
          <w:i/>
          <w:sz w:val="22"/>
          <w:szCs w:val="22"/>
          <w:lang w:val="en-GB"/>
        </w:rPr>
      </w:pPr>
      <w:r>
        <w:rPr>
          <w:i/>
          <w:sz w:val="22"/>
          <w:szCs w:val="22"/>
          <w:lang w:val="en-GB"/>
        </w:rPr>
        <w:br w:type="page"/>
      </w:r>
    </w:p>
    <w:p w14:paraId="2F6F7CC9" w14:textId="77777777" w:rsidR="000C3C40" w:rsidRPr="00B00871" w:rsidRDefault="000C3C40" w:rsidP="000C3C40">
      <w:pPr>
        <w:pStyle w:val="ListParagraph"/>
        <w:numPr>
          <w:ilvl w:val="0"/>
          <w:numId w:val="8"/>
        </w:numPr>
        <w:spacing w:after="120" w:line="276" w:lineRule="auto"/>
        <w:ind w:left="360"/>
        <w:rPr>
          <w:rFonts w:ascii="Arial" w:hAnsi="Arial" w:cs="Arial"/>
          <w:b/>
          <w:color w:val="000000"/>
          <w:sz w:val="22"/>
          <w:lang w:val="en-GB"/>
        </w:rPr>
      </w:pPr>
      <w:r>
        <w:rPr>
          <w:rFonts w:ascii="Arial" w:hAnsi="Arial" w:cs="Arial"/>
          <w:b/>
          <w:color w:val="000000"/>
          <w:sz w:val="22"/>
          <w:lang w:val="en-GB"/>
        </w:rPr>
        <w:lastRenderedPageBreak/>
        <w:t>Ministerial Conference Declaration (MCD) and Governmental Conference (TGC)</w:t>
      </w:r>
    </w:p>
    <w:p w14:paraId="6312F7AB" w14:textId="77777777" w:rsidR="000C3C40" w:rsidRDefault="000C3C40" w:rsidP="000C3C40">
      <w:pPr>
        <w:pStyle w:val="Header2"/>
        <w:ind w:left="0" w:firstLine="0"/>
        <w:rPr>
          <w:rFonts w:ascii="Times New Roman" w:hAnsi="Times New Roman" w:cs="Times New Roman"/>
          <w:b w:val="0"/>
          <w:sz w:val="22"/>
          <w:szCs w:val="22"/>
          <w:lang w:val="en-US"/>
        </w:rPr>
      </w:pPr>
      <w:r w:rsidRPr="004C5A85">
        <w:rPr>
          <w:rFonts w:ascii="Times New Roman" w:hAnsi="Times New Roman" w:cs="Times New Roman"/>
          <w:b w:val="0"/>
          <w:i/>
          <w:sz w:val="22"/>
          <w:szCs w:val="22"/>
          <w:lang w:val="en-US"/>
        </w:rPr>
        <w:t>Documen</w:t>
      </w:r>
      <w:r>
        <w:rPr>
          <w:rFonts w:ascii="Times New Roman" w:hAnsi="Times New Roman" w:cs="Times New Roman"/>
          <w:b w:val="0"/>
          <w:i/>
          <w:sz w:val="22"/>
          <w:szCs w:val="22"/>
          <w:lang w:val="en-US"/>
        </w:rPr>
        <w:t xml:space="preserve">t: </w:t>
      </w:r>
      <w:bookmarkStart w:id="2" w:name="_Hlk92957529"/>
      <w:r>
        <w:rPr>
          <w:rFonts w:ascii="Times New Roman" w:hAnsi="Times New Roman" w:cs="Times New Roman"/>
          <w:b w:val="0"/>
          <w:i/>
          <w:sz w:val="22"/>
          <w:szCs w:val="22"/>
          <w:lang w:val="en-US"/>
        </w:rPr>
        <w:t xml:space="preserve">TG-M22-1-7_MCD </w:t>
      </w:r>
      <w:bookmarkEnd w:id="2"/>
      <w:r>
        <w:rPr>
          <w:rFonts w:ascii="Times New Roman" w:hAnsi="Times New Roman" w:cs="Times New Roman"/>
          <w:b w:val="0"/>
          <w:i/>
          <w:sz w:val="22"/>
          <w:szCs w:val="22"/>
        </w:rPr>
        <w:t xml:space="preserve">(see part 2 in </w:t>
      </w:r>
      <w:hyperlink r:id="rId14" w:history="1">
        <w:r>
          <w:rPr>
            <w:rStyle w:val="Hyperlink"/>
            <w:rFonts w:ascii="Times New Roman" w:hAnsi="Times New Roman" w:cs="Times New Roman"/>
            <w:b w:val="0"/>
            <w:i/>
            <w:sz w:val="22"/>
            <w:szCs w:val="22"/>
          </w:rPr>
          <w:t>https://waddenseasecretariat-my.sharepoint.com/:w:/g/personal/busch_waddensea-secretariat_org/EZ6ZU8gCBmpDoo2AQNYeXaMBZ8LqCkWRYEXoQdGbCi0Rbw?e=2DUwoF</w:t>
        </w:r>
      </w:hyperlink>
      <w:r>
        <w:rPr>
          <w:rFonts w:ascii="Times New Roman" w:hAnsi="Times New Roman" w:cs="Times New Roman"/>
          <w:b w:val="0"/>
          <w:i/>
          <w:sz w:val="22"/>
          <w:szCs w:val="22"/>
        </w:rPr>
        <w:t xml:space="preserve"> )</w:t>
      </w:r>
    </w:p>
    <w:p w14:paraId="69B4545A" w14:textId="77777777" w:rsidR="000C3C40" w:rsidRDefault="000C3C40" w:rsidP="000C3C40">
      <w:pPr>
        <w:pStyle w:val="Standardtext"/>
        <w:rPr>
          <w:lang w:val="en-GB" w:eastAsia="de-DE"/>
        </w:rPr>
      </w:pPr>
      <w:r>
        <w:rPr>
          <w:lang w:val="en-GB" w:eastAsia="de-DE"/>
        </w:rPr>
        <w:t>Henrik Jorgensen informed that a first version of the Ministerial Conference Declaration (MCD) has been drafted by the Drafting Group Ministerial Conference Declaration (DG-MCD).</w:t>
      </w:r>
    </w:p>
    <w:p w14:paraId="4614FCDA" w14:textId="77777777" w:rsidR="000C3C40" w:rsidRDefault="000C3C40" w:rsidP="000C3C40">
      <w:pPr>
        <w:pStyle w:val="Standardtext"/>
        <w:rPr>
          <w:lang w:val="en-GB" w:eastAsia="de-DE"/>
        </w:rPr>
      </w:pPr>
      <w:r>
        <w:rPr>
          <w:lang w:val="en-GB" w:eastAsia="de-DE"/>
        </w:rPr>
        <w:t>TG-M discussed a list of bullet points for support of DG-MCD. The list is based on previous discussions in TG-M meetings with additions of TG-M in a subsequent online consultation. Results are outlined in Annex 6.</w:t>
      </w:r>
    </w:p>
    <w:p w14:paraId="2E351036" w14:textId="77777777" w:rsidR="000C3C40" w:rsidRDefault="000C3C40" w:rsidP="000C3C40">
      <w:pPr>
        <w:pStyle w:val="Standardtext"/>
        <w:rPr>
          <w:lang w:val="en-GB" w:eastAsia="de-DE"/>
        </w:rPr>
      </w:pPr>
      <w:r>
        <w:rPr>
          <w:lang w:val="en-GB" w:eastAsia="de-DE"/>
        </w:rPr>
        <w:t xml:space="preserve">TG-M </w:t>
      </w:r>
      <w:r w:rsidRPr="009E1776">
        <w:rPr>
          <w:b/>
          <w:bCs/>
          <w:lang w:val="en-GB" w:eastAsia="de-DE"/>
        </w:rPr>
        <w:t>agreed</w:t>
      </w:r>
      <w:r>
        <w:rPr>
          <w:lang w:val="en-GB" w:eastAsia="de-DE"/>
        </w:rPr>
        <w:t xml:space="preserve"> that CWSS will share the list (Annex 6) with the DG MCD.</w:t>
      </w:r>
    </w:p>
    <w:p w14:paraId="44BBB95D" w14:textId="77777777" w:rsidR="000C3C40" w:rsidRDefault="000C3C40" w:rsidP="000C3C40">
      <w:pPr>
        <w:pStyle w:val="Standardtext"/>
        <w:rPr>
          <w:lang w:val="en-GB" w:eastAsia="de-DE"/>
        </w:rPr>
      </w:pPr>
    </w:p>
    <w:p w14:paraId="70C30524" w14:textId="77777777" w:rsidR="000C3C40" w:rsidRDefault="000C3C40" w:rsidP="000C3C40">
      <w:pPr>
        <w:pStyle w:val="Standardtext"/>
        <w:rPr>
          <w:lang w:val="en-GB" w:eastAsia="de-DE"/>
        </w:rPr>
      </w:pPr>
      <w:r>
        <w:rPr>
          <w:lang w:val="en-GB" w:eastAsia="de-DE"/>
        </w:rPr>
        <w:t>Julia Busch informed on a call for side events for the Trilateral Governmental Conference (TGC).</w:t>
      </w:r>
    </w:p>
    <w:p w14:paraId="04A9268D" w14:textId="77777777" w:rsidR="000C3C40" w:rsidRDefault="000C3C40" w:rsidP="000C3C40">
      <w:pPr>
        <w:pStyle w:val="Standardtext"/>
        <w:rPr>
          <w:lang w:val="en-GB" w:eastAsia="de-DE"/>
        </w:rPr>
      </w:pPr>
      <w:r>
        <w:rPr>
          <w:lang w:val="en-GB" w:eastAsia="de-DE"/>
        </w:rPr>
        <w:t xml:space="preserve">Marina </w:t>
      </w:r>
      <w:proofErr w:type="spellStart"/>
      <w:r>
        <w:rPr>
          <w:lang w:val="en-GB" w:eastAsia="de-DE"/>
        </w:rPr>
        <w:t>Sanns</w:t>
      </w:r>
      <w:proofErr w:type="spellEnd"/>
      <w:r>
        <w:rPr>
          <w:lang w:val="en-GB" w:eastAsia="de-DE"/>
        </w:rPr>
        <w:t xml:space="preserve"> informed TG-M </w:t>
      </w:r>
      <w:r w:rsidRPr="00580A3A">
        <w:rPr>
          <w:lang w:val="en-GB" w:eastAsia="de-DE"/>
        </w:rPr>
        <w:t xml:space="preserve">on the new </w:t>
      </w:r>
      <w:proofErr w:type="spellStart"/>
      <w:r w:rsidRPr="00580A3A">
        <w:rPr>
          <w:lang w:val="en-GB" w:eastAsia="de-DE"/>
        </w:rPr>
        <w:t>Infomobile</w:t>
      </w:r>
      <w:proofErr w:type="spellEnd"/>
      <w:r w:rsidRPr="00580A3A">
        <w:rPr>
          <w:lang w:val="en-GB" w:eastAsia="de-DE"/>
        </w:rPr>
        <w:t xml:space="preserve"> of the National Park Authority </w:t>
      </w:r>
      <w:r>
        <w:rPr>
          <w:lang w:val="en-GB" w:eastAsia="de-DE"/>
        </w:rPr>
        <w:t xml:space="preserve">SH </w:t>
      </w:r>
      <w:proofErr w:type="spellStart"/>
      <w:r w:rsidRPr="00580A3A">
        <w:rPr>
          <w:lang w:val="en-GB" w:eastAsia="de-DE"/>
        </w:rPr>
        <w:t>Wadden</w:t>
      </w:r>
      <w:proofErr w:type="spellEnd"/>
      <w:r w:rsidRPr="00580A3A">
        <w:rPr>
          <w:lang w:val="en-GB" w:eastAsia="de-DE"/>
        </w:rPr>
        <w:t xml:space="preserve"> Sea.</w:t>
      </w:r>
      <w:r>
        <w:rPr>
          <w:lang w:val="en-GB" w:eastAsia="de-DE"/>
        </w:rPr>
        <w:t xml:space="preserve"> It </w:t>
      </w:r>
      <w:r>
        <w:rPr>
          <w:lang w:val="en-GB"/>
        </w:rPr>
        <w:t xml:space="preserve">offers a lot of possibilities: there are three monitors that can be used for </w:t>
      </w:r>
      <w:proofErr w:type="spellStart"/>
      <w:r>
        <w:rPr>
          <w:lang w:val="en-GB"/>
        </w:rPr>
        <w:t>a.o.</w:t>
      </w:r>
      <w:proofErr w:type="spellEnd"/>
      <w:r>
        <w:rPr>
          <w:lang w:val="en-GB"/>
        </w:rPr>
        <w:t xml:space="preserve"> movies, interactive games/information; binocular microscopes; beach findings; a brochure wall and more. </w:t>
      </w:r>
      <w:r w:rsidRPr="00CB0F69">
        <w:rPr>
          <w:lang w:val="en-GB"/>
        </w:rPr>
        <w:t xml:space="preserve">The </w:t>
      </w:r>
      <w:proofErr w:type="spellStart"/>
      <w:r w:rsidRPr="00CB0F69">
        <w:rPr>
          <w:lang w:val="en-GB"/>
        </w:rPr>
        <w:t>Infomobile</w:t>
      </w:r>
      <w:proofErr w:type="spellEnd"/>
      <w:r w:rsidRPr="00CB0F69">
        <w:rPr>
          <w:lang w:val="en-GB"/>
        </w:rPr>
        <w:t xml:space="preserve"> is reserved </w:t>
      </w:r>
      <w:r>
        <w:rPr>
          <w:bCs/>
          <w:lang w:val="en-GB"/>
        </w:rPr>
        <w:t>for a potential side event at the Trilateral Governmental Conference</w:t>
      </w:r>
      <w:r w:rsidRPr="00CB0F69">
        <w:rPr>
          <w:lang w:val="en-GB"/>
        </w:rPr>
        <w:t>.</w:t>
      </w:r>
    </w:p>
    <w:p w14:paraId="6838950F" w14:textId="77777777" w:rsidR="000C3C40" w:rsidRDefault="000C3C40" w:rsidP="000C3C40">
      <w:pPr>
        <w:pStyle w:val="Standardtext"/>
        <w:rPr>
          <w:lang w:val="en-GB" w:eastAsia="de-DE"/>
        </w:rPr>
      </w:pPr>
      <w:r>
        <w:rPr>
          <w:lang w:val="en-GB" w:eastAsia="de-DE"/>
        </w:rPr>
        <w:t xml:space="preserve">TG-M </w:t>
      </w:r>
      <w:r w:rsidRPr="008C0D7C">
        <w:rPr>
          <w:b/>
          <w:bCs/>
          <w:lang w:val="en-GB" w:eastAsia="de-DE"/>
        </w:rPr>
        <w:t>agreed</w:t>
      </w:r>
      <w:r>
        <w:rPr>
          <w:lang w:val="en-GB" w:eastAsia="de-DE"/>
        </w:rPr>
        <w:t xml:space="preserve"> to take this item up at the next TG-M meeting.</w:t>
      </w:r>
    </w:p>
    <w:p w14:paraId="5DBB563C" w14:textId="77777777" w:rsidR="000C3C40" w:rsidRPr="00F45855" w:rsidRDefault="000C3C40" w:rsidP="000C3C40">
      <w:pPr>
        <w:rPr>
          <w:rFonts w:ascii="Georgia" w:hAnsi="Georgia"/>
          <w:sz w:val="20"/>
          <w:szCs w:val="20"/>
          <w:lang w:val="en-GB"/>
        </w:rPr>
      </w:pPr>
    </w:p>
    <w:p w14:paraId="76E82A50" w14:textId="77777777" w:rsidR="000C3C40" w:rsidRPr="003D1190" w:rsidRDefault="000C3C40" w:rsidP="000C3C40">
      <w:pPr>
        <w:pStyle w:val="ListParagraph"/>
        <w:numPr>
          <w:ilvl w:val="0"/>
          <w:numId w:val="8"/>
        </w:numPr>
        <w:spacing w:after="120" w:line="276" w:lineRule="auto"/>
        <w:ind w:left="360"/>
        <w:rPr>
          <w:rFonts w:ascii="Arial" w:hAnsi="Arial" w:cs="Arial"/>
          <w:b/>
          <w:color w:val="000000"/>
          <w:sz w:val="22"/>
          <w:lang w:val="en-GB"/>
        </w:rPr>
      </w:pPr>
      <w:r w:rsidRPr="003D1190">
        <w:rPr>
          <w:rFonts w:ascii="Arial" w:hAnsi="Arial" w:cs="Arial"/>
          <w:b/>
          <w:color w:val="000000"/>
          <w:sz w:val="22"/>
          <w:lang w:val="en-GB"/>
        </w:rPr>
        <w:t xml:space="preserve">Any Other Business </w:t>
      </w:r>
    </w:p>
    <w:p w14:paraId="43AC3C31" w14:textId="77777777" w:rsidR="000C3C40" w:rsidRDefault="000C3C40" w:rsidP="000C3C40">
      <w:pPr>
        <w:pStyle w:val="Standardtext"/>
        <w:rPr>
          <w:lang w:val="en-GB"/>
        </w:rPr>
      </w:pPr>
      <w:r>
        <w:rPr>
          <w:lang w:val="en-GB"/>
        </w:rPr>
        <w:t>No other business was discussed</w:t>
      </w:r>
    </w:p>
    <w:p w14:paraId="418E0AD4" w14:textId="77777777" w:rsidR="000C3C40" w:rsidRDefault="000C3C40" w:rsidP="000C3C40">
      <w:pPr>
        <w:pStyle w:val="Standardtext"/>
        <w:rPr>
          <w:lang w:val="en-GB"/>
        </w:rPr>
      </w:pPr>
    </w:p>
    <w:p w14:paraId="0142377E" w14:textId="77777777" w:rsidR="000C3C40" w:rsidRPr="003D1190" w:rsidRDefault="000C3C40" w:rsidP="000C3C40">
      <w:pPr>
        <w:numPr>
          <w:ilvl w:val="0"/>
          <w:numId w:val="8"/>
        </w:numPr>
        <w:tabs>
          <w:tab w:val="left" w:pos="142"/>
          <w:tab w:val="num" w:pos="360"/>
        </w:tabs>
        <w:spacing w:after="120" w:line="276" w:lineRule="auto"/>
        <w:ind w:left="0" w:firstLine="0"/>
        <w:contextualSpacing/>
        <w:rPr>
          <w:rFonts w:ascii="Georgia" w:hAnsi="Georgia"/>
          <w:sz w:val="20"/>
          <w:szCs w:val="22"/>
          <w:lang w:val="en-GB"/>
        </w:rPr>
      </w:pPr>
      <w:r w:rsidRPr="003D1190">
        <w:rPr>
          <w:rFonts w:ascii="Arial" w:hAnsi="Arial" w:cs="Arial"/>
          <w:b/>
          <w:color w:val="000000"/>
          <w:sz w:val="22"/>
          <w:lang w:val="en-GB"/>
        </w:rPr>
        <w:t xml:space="preserve">Next meeting </w:t>
      </w:r>
    </w:p>
    <w:p w14:paraId="64579365" w14:textId="77777777" w:rsidR="000C3C40" w:rsidRDefault="000C3C40" w:rsidP="000C3C40">
      <w:pPr>
        <w:spacing w:line="276" w:lineRule="auto"/>
        <w:contextualSpacing/>
        <w:rPr>
          <w:rFonts w:ascii="Georgia" w:hAnsi="Georgia"/>
          <w:sz w:val="20"/>
          <w:szCs w:val="22"/>
        </w:rPr>
      </w:pPr>
      <w:r>
        <w:rPr>
          <w:rFonts w:ascii="Georgia" w:hAnsi="Georgia"/>
          <w:sz w:val="20"/>
          <w:szCs w:val="22"/>
        </w:rPr>
        <w:t>Meetings in 2022 will be held:</w:t>
      </w:r>
    </w:p>
    <w:p w14:paraId="0EBE737F" w14:textId="77777777" w:rsidR="000C3C40" w:rsidRDefault="000C3C40" w:rsidP="000C3C40">
      <w:pPr>
        <w:spacing w:line="276" w:lineRule="auto"/>
        <w:rPr>
          <w:rFonts w:ascii="Georgia" w:hAnsi="Georgia"/>
          <w:sz w:val="20"/>
          <w:szCs w:val="22"/>
        </w:rPr>
      </w:pPr>
      <w:r>
        <w:rPr>
          <w:rFonts w:ascii="Georgia" w:hAnsi="Georgia"/>
          <w:sz w:val="20"/>
          <w:szCs w:val="22"/>
        </w:rPr>
        <w:t>TG-M 22-2 Tuesday 29 – Wednesday 30 March noon to noon in person if COVID allows. Possibly with excursion</w:t>
      </w:r>
    </w:p>
    <w:p w14:paraId="3B6179FF" w14:textId="77777777" w:rsidR="000C3C40" w:rsidRDefault="000C3C40" w:rsidP="000C3C40">
      <w:pPr>
        <w:spacing w:line="276" w:lineRule="auto"/>
        <w:rPr>
          <w:rFonts w:ascii="Georgia" w:hAnsi="Georgia"/>
          <w:sz w:val="20"/>
          <w:szCs w:val="22"/>
        </w:rPr>
      </w:pPr>
      <w:r>
        <w:rPr>
          <w:rFonts w:ascii="Georgia" w:hAnsi="Georgia"/>
          <w:sz w:val="20"/>
          <w:szCs w:val="22"/>
        </w:rPr>
        <w:t>TG-M 22-3 Wednesday 22 June, online 9:30 – 12:30</w:t>
      </w:r>
    </w:p>
    <w:p w14:paraId="25920195" w14:textId="77777777" w:rsidR="000C3C40" w:rsidRDefault="000C3C40" w:rsidP="000C3C40">
      <w:pPr>
        <w:spacing w:line="276" w:lineRule="auto"/>
        <w:rPr>
          <w:rFonts w:ascii="Georgia" w:hAnsi="Georgia"/>
          <w:sz w:val="20"/>
          <w:szCs w:val="22"/>
        </w:rPr>
      </w:pPr>
      <w:r>
        <w:rPr>
          <w:rFonts w:ascii="Georgia" w:hAnsi="Georgia"/>
          <w:sz w:val="20"/>
          <w:szCs w:val="22"/>
        </w:rPr>
        <w:t>TG-M 22-4 Friday 28 October - TBD</w:t>
      </w:r>
    </w:p>
    <w:p w14:paraId="6D5371B7" w14:textId="77777777" w:rsidR="000C3C40" w:rsidRDefault="000C3C40" w:rsidP="000C3C40">
      <w:pPr>
        <w:spacing w:line="276" w:lineRule="auto"/>
        <w:rPr>
          <w:rFonts w:ascii="Georgia" w:hAnsi="Georgia"/>
          <w:sz w:val="20"/>
          <w:szCs w:val="22"/>
        </w:rPr>
      </w:pPr>
      <w:r w:rsidRPr="008C0D7C">
        <w:rPr>
          <w:rFonts w:ascii="Georgia" w:hAnsi="Georgia"/>
          <w:sz w:val="20"/>
          <w:szCs w:val="22"/>
        </w:rPr>
        <w:t>TG-M 22-5  5, 7 or 9 December?</w:t>
      </w:r>
    </w:p>
    <w:p w14:paraId="353E6959" w14:textId="77777777" w:rsidR="000C3C40" w:rsidRDefault="000C3C40" w:rsidP="000C3C40">
      <w:pPr>
        <w:spacing w:after="120" w:line="276" w:lineRule="auto"/>
        <w:contextualSpacing/>
        <w:rPr>
          <w:rFonts w:ascii="Georgia" w:hAnsi="Georgia"/>
          <w:sz w:val="20"/>
          <w:szCs w:val="22"/>
        </w:rPr>
      </w:pPr>
    </w:p>
    <w:p w14:paraId="365C5C84" w14:textId="77777777" w:rsidR="000C3C40" w:rsidRDefault="000C3C40" w:rsidP="000C3C40">
      <w:pPr>
        <w:spacing w:after="120" w:line="276" w:lineRule="auto"/>
        <w:contextualSpacing/>
        <w:rPr>
          <w:rFonts w:ascii="Georgia" w:hAnsi="Georgia"/>
          <w:sz w:val="20"/>
          <w:szCs w:val="22"/>
        </w:rPr>
      </w:pPr>
      <w:r>
        <w:rPr>
          <w:rFonts w:ascii="Georgia" w:hAnsi="Georgia"/>
          <w:sz w:val="20"/>
          <w:szCs w:val="22"/>
        </w:rPr>
        <w:t xml:space="preserve">TG-M </w:t>
      </w:r>
      <w:r>
        <w:rPr>
          <w:rFonts w:ascii="Georgia" w:hAnsi="Georgia"/>
          <w:b/>
          <w:bCs/>
          <w:sz w:val="20"/>
          <w:szCs w:val="22"/>
        </w:rPr>
        <w:t>noted</w:t>
      </w:r>
      <w:r>
        <w:rPr>
          <w:rFonts w:ascii="Georgia" w:hAnsi="Georgia"/>
          <w:sz w:val="20"/>
          <w:szCs w:val="22"/>
        </w:rPr>
        <w:t xml:space="preserve"> that TG-M 22-2 will probably be held as online meeting but </w:t>
      </w:r>
      <w:r w:rsidRPr="009B291F">
        <w:rPr>
          <w:rFonts w:ascii="Georgia" w:hAnsi="Georgia"/>
          <w:b/>
          <w:bCs/>
          <w:sz w:val="20"/>
          <w:szCs w:val="22"/>
        </w:rPr>
        <w:t>agreed</w:t>
      </w:r>
      <w:r>
        <w:rPr>
          <w:rFonts w:ascii="Georgia" w:hAnsi="Georgia"/>
          <w:sz w:val="20"/>
          <w:szCs w:val="22"/>
        </w:rPr>
        <w:t xml:space="preserve"> to keep the two days and times. The decision will be taken in time, under consideration of COVID developments. </w:t>
      </w:r>
    </w:p>
    <w:p w14:paraId="1055FDFC" w14:textId="77777777" w:rsidR="000C3C40" w:rsidRPr="005C0F09" w:rsidRDefault="000C3C40" w:rsidP="000C3C40">
      <w:pPr>
        <w:rPr>
          <w:rFonts w:ascii="Georgia" w:hAnsi="Georgia"/>
          <w:sz w:val="20"/>
          <w:szCs w:val="20"/>
        </w:rPr>
      </w:pPr>
    </w:p>
    <w:p w14:paraId="4DFD71B5" w14:textId="77777777" w:rsidR="000C3C40" w:rsidRPr="003D1190" w:rsidRDefault="000C3C40" w:rsidP="000C3C40">
      <w:pPr>
        <w:numPr>
          <w:ilvl w:val="0"/>
          <w:numId w:val="8"/>
        </w:numPr>
        <w:tabs>
          <w:tab w:val="left" w:pos="142"/>
          <w:tab w:val="num" w:pos="360"/>
        </w:tabs>
        <w:spacing w:after="200" w:line="276" w:lineRule="auto"/>
        <w:ind w:left="0" w:firstLine="0"/>
        <w:contextualSpacing/>
        <w:rPr>
          <w:rFonts w:ascii="Arial" w:hAnsi="Arial" w:cs="Arial"/>
          <w:b/>
          <w:color w:val="000000"/>
          <w:sz w:val="22"/>
          <w:lang w:val="en-GB"/>
        </w:rPr>
      </w:pPr>
      <w:r w:rsidRPr="003D1190">
        <w:rPr>
          <w:rFonts w:ascii="Arial" w:hAnsi="Arial" w:cs="Arial"/>
          <w:b/>
          <w:color w:val="000000"/>
          <w:sz w:val="22"/>
          <w:lang w:val="en-GB"/>
        </w:rPr>
        <w:t xml:space="preserve">Closing </w:t>
      </w:r>
    </w:p>
    <w:p w14:paraId="0EFFF955" w14:textId="77777777" w:rsidR="000C3C40" w:rsidRPr="003D1190" w:rsidRDefault="000C3C40" w:rsidP="000C3C40">
      <w:pPr>
        <w:tabs>
          <w:tab w:val="left" w:pos="142"/>
        </w:tabs>
        <w:spacing w:after="200" w:line="276" w:lineRule="auto"/>
        <w:rPr>
          <w:sz w:val="22"/>
          <w:szCs w:val="22"/>
          <w:lang w:val="en-GB"/>
        </w:rPr>
      </w:pPr>
      <w:r>
        <w:rPr>
          <w:rStyle w:val="StandardtextZchn"/>
          <w:lang w:val="en-GB"/>
        </w:rPr>
        <w:t>Henrik Jørgensen</w:t>
      </w:r>
      <w:r w:rsidRPr="003D1190">
        <w:rPr>
          <w:rStyle w:val="StandardtextZchn"/>
          <w:lang w:val="en-GB"/>
        </w:rPr>
        <w:t xml:space="preserve"> thanked participants for a fruitful discussion and closed the meeting at </w:t>
      </w:r>
      <w:r>
        <w:rPr>
          <w:rStyle w:val="StandardtextZchn"/>
          <w:lang w:val="en-GB"/>
        </w:rPr>
        <w:t>16:00</w:t>
      </w:r>
      <w:r w:rsidRPr="005C0F09">
        <w:rPr>
          <w:rStyle w:val="StandardtextZchn"/>
          <w:lang w:val="en-GB"/>
        </w:rPr>
        <w:t xml:space="preserve"> on 17 </w:t>
      </w:r>
      <w:r>
        <w:rPr>
          <w:rStyle w:val="StandardtextZchn"/>
          <w:lang w:val="en-GB"/>
        </w:rPr>
        <w:t>January 2022</w:t>
      </w:r>
      <w:r w:rsidRPr="005C0F09">
        <w:rPr>
          <w:rStyle w:val="StandardtextZchn"/>
          <w:lang w:val="en-GB"/>
        </w:rPr>
        <w:t>.</w:t>
      </w:r>
      <w:r w:rsidRPr="003D1190">
        <w:rPr>
          <w:sz w:val="22"/>
          <w:szCs w:val="22"/>
          <w:lang w:val="en-GB"/>
        </w:rPr>
        <w:br w:type="page"/>
      </w:r>
    </w:p>
    <w:p w14:paraId="0D0CFDC9" w14:textId="77777777" w:rsidR="000C3C40" w:rsidRPr="003D1190" w:rsidRDefault="000C3C40" w:rsidP="000C3C40">
      <w:pPr>
        <w:tabs>
          <w:tab w:val="left" w:pos="142"/>
        </w:tabs>
        <w:spacing w:after="200" w:line="276" w:lineRule="auto"/>
        <w:rPr>
          <w:rFonts w:eastAsia="Calibri"/>
          <w:b/>
          <w:sz w:val="22"/>
          <w:szCs w:val="22"/>
          <w:lang w:val="en-GB"/>
        </w:rPr>
      </w:pPr>
      <w:r w:rsidRPr="003D1190">
        <w:rPr>
          <w:rFonts w:eastAsia="Calibri"/>
          <w:b/>
          <w:sz w:val="22"/>
          <w:szCs w:val="22"/>
          <w:lang w:val="en-GB"/>
        </w:rPr>
        <w:lastRenderedPageBreak/>
        <w:t>ANNEX 1: List of participants</w:t>
      </w:r>
    </w:p>
    <w:p w14:paraId="4670BB92" w14:textId="77777777" w:rsidR="000C3C40" w:rsidRPr="003D1190" w:rsidRDefault="000C3C40" w:rsidP="000C3C40">
      <w:pPr>
        <w:tabs>
          <w:tab w:val="left" w:pos="142"/>
        </w:tabs>
        <w:spacing w:after="200" w:line="276" w:lineRule="auto"/>
        <w:jc w:val="center"/>
        <w:rPr>
          <w:rFonts w:ascii="Arial" w:eastAsia="Calibri" w:hAnsi="Arial" w:cs="Arial"/>
          <w:color w:val="0078B6"/>
          <w:sz w:val="28"/>
          <w:szCs w:val="36"/>
          <w:lang w:val="en-GB"/>
        </w:rPr>
      </w:pPr>
      <w:r w:rsidRPr="003D1190">
        <w:rPr>
          <w:noProof/>
          <w:lang w:val="de-DE" w:eastAsia="de-DE"/>
        </w:rPr>
        <w:drawing>
          <wp:anchor distT="0" distB="0" distL="114300" distR="114300" simplePos="0" relativeHeight="251671040" behindDoc="0" locked="0" layoutInCell="1" allowOverlap="1" wp14:anchorId="2DB28ECD" wp14:editId="361D1F8C">
            <wp:simplePos x="0" y="0"/>
            <wp:positionH relativeFrom="column">
              <wp:posOffset>5175250</wp:posOffset>
            </wp:positionH>
            <wp:positionV relativeFrom="paragraph">
              <wp:posOffset>-67945</wp:posOffset>
            </wp:positionV>
            <wp:extent cx="892175" cy="1054735"/>
            <wp:effectExtent l="0" t="0" r="3175" b="0"/>
            <wp:wrapNone/>
            <wp:docPr id="7" name="Picture 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2175" cy="1054735"/>
                    </a:xfrm>
                    <a:prstGeom prst="rect">
                      <a:avLst/>
                    </a:prstGeom>
                    <a:noFill/>
                  </pic:spPr>
                </pic:pic>
              </a:graphicData>
            </a:graphic>
            <wp14:sizeRelH relativeFrom="page">
              <wp14:pctWidth>0</wp14:pctWidth>
            </wp14:sizeRelH>
            <wp14:sizeRelV relativeFrom="page">
              <wp14:pctHeight>0</wp14:pctHeight>
            </wp14:sizeRelV>
          </wp:anchor>
        </w:drawing>
      </w:r>
      <w:r w:rsidRPr="003D1190">
        <w:rPr>
          <w:rFonts w:ascii="Arial" w:eastAsia="Calibri" w:hAnsi="Arial" w:cs="Arial"/>
          <w:color w:val="0078B6"/>
          <w:sz w:val="28"/>
          <w:szCs w:val="36"/>
          <w:lang w:val="en-GB"/>
        </w:rPr>
        <w:t>LIST OF PARTICIPANTS</w:t>
      </w:r>
    </w:p>
    <w:p w14:paraId="6DD8A8AD" w14:textId="77777777" w:rsidR="000C3C40" w:rsidRPr="003D1190" w:rsidRDefault="000C3C40" w:rsidP="000C3C40">
      <w:pPr>
        <w:tabs>
          <w:tab w:val="left" w:pos="142"/>
        </w:tabs>
        <w:spacing w:after="200" w:line="276" w:lineRule="auto"/>
        <w:jc w:val="center"/>
        <w:rPr>
          <w:rFonts w:ascii="Arial" w:eastAsia="Calibri" w:hAnsi="Arial" w:cs="Arial"/>
          <w:b/>
          <w:szCs w:val="36"/>
          <w:lang w:val="en-GB"/>
        </w:rPr>
      </w:pPr>
      <w:r w:rsidRPr="003D1190">
        <w:rPr>
          <w:rFonts w:ascii="Arial" w:eastAsia="Calibri" w:hAnsi="Arial" w:cs="Arial"/>
          <w:b/>
          <w:szCs w:val="36"/>
          <w:lang w:val="en-GB"/>
        </w:rPr>
        <w:t>Task Group Management (TG-M 2</w:t>
      </w:r>
      <w:r>
        <w:rPr>
          <w:rFonts w:ascii="Arial" w:eastAsia="Calibri" w:hAnsi="Arial" w:cs="Arial"/>
          <w:b/>
          <w:szCs w:val="36"/>
          <w:lang w:val="en-GB"/>
        </w:rPr>
        <w:t>2</w:t>
      </w:r>
      <w:r w:rsidRPr="003D1190">
        <w:rPr>
          <w:rFonts w:ascii="Arial" w:eastAsia="Calibri" w:hAnsi="Arial" w:cs="Arial"/>
          <w:b/>
          <w:szCs w:val="36"/>
          <w:lang w:val="en-GB"/>
        </w:rPr>
        <w:t>-</w:t>
      </w:r>
      <w:r>
        <w:rPr>
          <w:rFonts w:ascii="Arial" w:eastAsia="Calibri" w:hAnsi="Arial" w:cs="Arial"/>
          <w:b/>
          <w:szCs w:val="36"/>
          <w:lang w:val="en-GB"/>
        </w:rPr>
        <w:t>1</w:t>
      </w:r>
      <w:r w:rsidRPr="003D1190">
        <w:rPr>
          <w:rFonts w:ascii="Arial" w:eastAsia="Calibri" w:hAnsi="Arial" w:cs="Arial"/>
          <w:b/>
          <w:szCs w:val="36"/>
          <w:lang w:val="en-GB"/>
        </w:rPr>
        <w:t>)</w:t>
      </w:r>
    </w:p>
    <w:p w14:paraId="2BCBF07B" w14:textId="77777777" w:rsidR="000C3C40" w:rsidRPr="003D1190" w:rsidRDefault="000C3C40" w:rsidP="000C3C40">
      <w:pPr>
        <w:tabs>
          <w:tab w:val="left" w:pos="142"/>
        </w:tabs>
        <w:spacing w:line="276" w:lineRule="auto"/>
        <w:jc w:val="center"/>
        <w:rPr>
          <w:rFonts w:ascii="Georgia" w:eastAsia="Batang" w:hAnsi="Georgia"/>
          <w:sz w:val="20"/>
          <w:szCs w:val="20"/>
          <w:lang w:val="en-GB" w:eastAsia="ko-KR"/>
        </w:rPr>
      </w:pPr>
      <w:r>
        <w:rPr>
          <w:rFonts w:ascii="Georgia" w:eastAsia="Batang" w:hAnsi="Georgia"/>
          <w:sz w:val="20"/>
          <w:szCs w:val="20"/>
          <w:lang w:val="en-GB" w:eastAsia="ko-KR"/>
        </w:rPr>
        <w:t xml:space="preserve">17 January </w:t>
      </w:r>
      <w:r w:rsidRPr="003D1190">
        <w:rPr>
          <w:rFonts w:ascii="Georgia" w:eastAsia="Batang" w:hAnsi="Georgia"/>
          <w:sz w:val="20"/>
          <w:szCs w:val="20"/>
          <w:lang w:val="en-GB" w:eastAsia="ko-KR"/>
        </w:rPr>
        <w:t>2021</w:t>
      </w:r>
    </w:p>
    <w:p w14:paraId="49D56D6F" w14:textId="77777777" w:rsidR="000C3C40" w:rsidRPr="003D1190" w:rsidRDefault="000C3C40" w:rsidP="000C3C40">
      <w:pPr>
        <w:tabs>
          <w:tab w:val="left" w:pos="142"/>
        </w:tabs>
        <w:spacing w:line="276" w:lineRule="auto"/>
        <w:jc w:val="center"/>
        <w:rPr>
          <w:rFonts w:ascii="Georgia" w:eastAsia="Batang" w:hAnsi="Georgia"/>
          <w:sz w:val="20"/>
          <w:szCs w:val="20"/>
          <w:lang w:val="en-GB" w:eastAsia="ko-KR"/>
        </w:rPr>
      </w:pPr>
      <w:r w:rsidRPr="003D1190">
        <w:rPr>
          <w:rFonts w:ascii="Georgia" w:eastAsia="Batang" w:hAnsi="Georgia"/>
          <w:sz w:val="20"/>
          <w:szCs w:val="20"/>
          <w:lang w:val="en-GB" w:eastAsia="ko-KR"/>
        </w:rPr>
        <w:t>Online meeting</w:t>
      </w:r>
    </w:p>
    <w:p w14:paraId="1BD4117F" w14:textId="77777777" w:rsidR="000C3C40" w:rsidRPr="003D1190" w:rsidRDefault="000C3C40" w:rsidP="000C3C40">
      <w:pPr>
        <w:tabs>
          <w:tab w:val="left" w:pos="142"/>
        </w:tabs>
        <w:spacing w:line="276" w:lineRule="auto"/>
        <w:jc w:val="center"/>
        <w:rPr>
          <w:rFonts w:ascii="Georgia" w:eastAsia="Batang" w:hAnsi="Georgia"/>
          <w:sz w:val="20"/>
          <w:szCs w:val="20"/>
          <w:lang w:val="en-GB" w:eastAsia="ko-KR"/>
        </w:rPr>
      </w:pPr>
    </w:p>
    <w:tbl>
      <w:tblPr>
        <w:tblW w:w="0" w:type="auto"/>
        <w:tblInd w:w="70" w:type="dxa"/>
        <w:tblCellMar>
          <w:left w:w="70" w:type="dxa"/>
          <w:bottom w:w="57" w:type="dxa"/>
          <w:right w:w="70" w:type="dxa"/>
        </w:tblCellMar>
        <w:tblLook w:val="04A0" w:firstRow="1" w:lastRow="0" w:firstColumn="1" w:lastColumn="0" w:noHBand="0" w:noVBand="1"/>
      </w:tblPr>
      <w:tblGrid>
        <w:gridCol w:w="4820"/>
        <w:gridCol w:w="4678"/>
      </w:tblGrid>
      <w:tr w:rsidR="000C3C40" w:rsidRPr="003D1190" w14:paraId="43D4E835" w14:textId="77777777" w:rsidTr="008276A5">
        <w:trPr>
          <w:cantSplit/>
        </w:trPr>
        <w:tc>
          <w:tcPr>
            <w:tcW w:w="9498" w:type="dxa"/>
            <w:gridSpan w:val="2"/>
            <w:shd w:val="clear" w:color="auto" w:fill="0078B6"/>
            <w:hideMark/>
          </w:tcPr>
          <w:p w14:paraId="31AFE445" w14:textId="77777777" w:rsidR="000C3C40" w:rsidRPr="003D1190" w:rsidRDefault="000C3C40" w:rsidP="008276A5">
            <w:pPr>
              <w:tabs>
                <w:tab w:val="left" w:pos="142"/>
              </w:tabs>
              <w:spacing w:line="276" w:lineRule="auto"/>
              <w:rPr>
                <w:rFonts w:ascii="Georgia" w:hAnsi="Georgia"/>
                <w:b/>
                <w:sz w:val="22"/>
                <w:szCs w:val="22"/>
                <w:lang w:val="en-GB" w:eastAsia="de-DE"/>
              </w:rPr>
            </w:pPr>
            <w:r w:rsidRPr="003D1190">
              <w:rPr>
                <w:rFonts w:ascii="Georgia" w:hAnsi="Georgia"/>
                <w:b/>
                <w:color w:val="FFFFFF"/>
                <w:sz w:val="22"/>
                <w:szCs w:val="22"/>
                <w:lang w:val="en-GB" w:eastAsia="de-DE"/>
              </w:rPr>
              <w:t>Denmark</w:t>
            </w:r>
          </w:p>
        </w:tc>
      </w:tr>
      <w:tr w:rsidR="000C3C40" w:rsidRPr="007C6251" w14:paraId="2CD2CDC3" w14:textId="77777777" w:rsidTr="008276A5">
        <w:trPr>
          <w:cantSplit/>
          <w:trHeight w:val="693"/>
        </w:trPr>
        <w:tc>
          <w:tcPr>
            <w:tcW w:w="4820" w:type="dxa"/>
            <w:tcBorders>
              <w:top w:val="nil"/>
              <w:left w:val="nil"/>
              <w:bottom w:val="single" w:sz="2" w:space="0" w:color="0078B6"/>
              <w:right w:val="single" w:sz="2" w:space="0" w:color="0078B6"/>
            </w:tcBorders>
            <w:hideMark/>
          </w:tcPr>
          <w:p w14:paraId="59DD1B7C" w14:textId="77777777" w:rsidR="000C3C40" w:rsidRPr="003D1190" w:rsidRDefault="000C3C40" w:rsidP="008276A5">
            <w:pPr>
              <w:tabs>
                <w:tab w:val="left" w:pos="142"/>
              </w:tabs>
              <w:spacing w:line="276" w:lineRule="auto"/>
              <w:rPr>
                <w:rFonts w:ascii="Georgia" w:eastAsia="Calibri" w:hAnsi="Georgia"/>
                <w:b/>
                <w:sz w:val="22"/>
                <w:szCs w:val="22"/>
                <w:lang w:val="en-GB"/>
              </w:rPr>
            </w:pPr>
            <w:r w:rsidRPr="003D1190">
              <w:rPr>
                <w:rFonts w:ascii="Georgia" w:eastAsia="Calibri" w:hAnsi="Georgia"/>
                <w:b/>
                <w:sz w:val="22"/>
                <w:szCs w:val="22"/>
                <w:lang w:val="en-GB"/>
              </w:rPr>
              <w:t xml:space="preserve">Mr Henrik G. </w:t>
            </w:r>
            <w:proofErr w:type="spellStart"/>
            <w:r w:rsidRPr="003D1190">
              <w:rPr>
                <w:rFonts w:ascii="Georgia" w:eastAsia="Calibri" w:hAnsi="Georgia"/>
                <w:b/>
                <w:sz w:val="22"/>
                <w:szCs w:val="22"/>
                <w:lang w:val="en-GB"/>
              </w:rPr>
              <w:t>Pind</w:t>
            </w:r>
            <w:proofErr w:type="spellEnd"/>
            <w:r w:rsidRPr="003D1190">
              <w:rPr>
                <w:rFonts w:ascii="Georgia" w:eastAsia="Calibri" w:hAnsi="Georgia"/>
                <w:b/>
                <w:sz w:val="22"/>
                <w:szCs w:val="22"/>
                <w:lang w:val="en-GB"/>
              </w:rPr>
              <w:t xml:space="preserve"> Jørgensen (chair)</w:t>
            </w:r>
          </w:p>
          <w:p w14:paraId="127442E9" w14:textId="77777777" w:rsidR="000C3C40" w:rsidRPr="003D1190" w:rsidRDefault="000C3C40" w:rsidP="008276A5">
            <w:pPr>
              <w:tabs>
                <w:tab w:val="left" w:pos="142"/>
              </w:tabs>
              <w:spacing w:line="276" w:lineRule="auto"/>
              <w:rPr>
                <w:rFonts w:ascii="Georgia" w:eastAsia="Calibri" w:hAnsi="Georgia"/>
                <w:sz w:val="20"/>
                <w:szCs w:val="20"/>
                <w:lang w:val="en-GB"/>
              </w:rPr>
            </w:pPr>
            <w:r w:rsidRPr="003D1190">
              <w:rPr>
                <w:rFonts w:ascii="Georgia" w:eastAsia="Calibri" w:hAnsi="Georgia"/>
                <w:sz w:val="20"/>
                <w:szCs w:val="20"/>
                <w:lang w:val="en-GB"/>
              </w:rPr>
              <w:t xml:space="preserve">Environment Protection Agency  </w:t>
            </w:r>
          </w:p>
          <w:p w14:paraId="1137967A" w14:textId="77777777" w:rsidR="000C3C40" w:rsidRPr="00F45A4C" w:rsidRDefault="000C3C40" w:rsidP="008276A5">
            <w:pPr>
              <w:tabs>
                <w:tab w:val="left" w:pos="142"/>
              </w:tabs>
              <w:spacing w:line="276" w:lineRule="auto"/>
              <w:rPr>
                <w:rFonts w:ascii="Georgia" w:eastAsia="Calibri" w:hAnsi="Georgia"/>
                <w:sz w:val="20"/>
                <w:szCs w:val="20"/>
                <w:lang w:val="da-DK"/>
              </w:rPr>
            </w:pPr>
            <w:r w:rsidRPr="00F45A4C">
              <w:rPr>
                <w:rFonts w:ascii="Georgia" w:eastAsia="Calibri" w:hAnsi="Georgia"/>
                <w:sz w:val="20"/>
                <w:szCs w:val="20"/>
                <w:lang w:val="da-DK"/>
              </w:rPr>
              <w:t>Skovridervej 3, Arnum</w:t>
            </w:r>
          </w:p>
          <w:p w14:paraId="1C9471C8" w14:textId="77777777" w:rsidR="000C3C40" w:rsidRPr="00F45A4C" w:rsidRDefault="000C3C40" w:rsidP="008276A5">
            <w:pPr>
              <w:tabs>
                <w:tab w:val="left" w:pos="142"/>
              </w:tabs>
              <w:spacing w:line="276" w:lineRule="auto"/>
              <w:rPr>
                <w:rFonts w:ascii="Georgia" w:eastAsia="Calibri" w:hAnsi="Georgia"/>
                <w:sz w:val="20"/>
                <w:szCs w:val="20"/>
                <w:lang w:val="da-DK"/>
              </w:rPr>
            </w:pPr>
            <w:r w:rsidRPr="00F45A4C">
              <w:rPr>
                <w:rFonts w:ascii="Georgia" w:eastAsia="Calibri" w:hAnsi="Georgia"/>
                <w:sz w:val="20"/>
                <w:szCs w:val="20"/>
                <w:lang w:val="da-DK"/>
              </w:rPr>
              <w:t>DK-6510 Gram</w:t>
            </w:r>
          </w:p>
          <w:p w14:paraId="05DDC69F" w14:textId="77777777" w:rsidR="000C3C40" w:rsidRPr="00854B6A" w:rsidRDefault="000C3C40" w:rsidP="008276A5">
            <w:pPr>
              <w:tabs>
                <w:tab w:val="left" w:pos="142"/>
              </w:tabs>
              <w:spacing w:line="276" w:lineRule="auto"/>
              <w:rPr>
                <w:rFonts w:ascii="Georgia" w:eastAsia="Calibri" w:hAnsi="Georgia"/>
                <w:sz w:val="20"/>
                <w:szCs w:val="20"/>
                <w:lang w:val="fr-FR"/>
              </w:rPr>
            </w:pPr>
            <w:r w:rsidRPr="00854B6A">
              <w:rPr>
                <w:rFonts w:ascii="Georgia" w:eastAsia="Calibri" w:hAnsi="Georgia"/>
                <w:sz w:val="20"/>
                <w:szCs w:val="20"/>
                <w:lang w:val="fr-FR"/>
              </w:rPr>
              <w:t>phone: +45 (0) 72 54 34 44</w:t>
            </w:r>
          </w:p>
          <w:p w14:paraId="281987BF" w14:textId="77777777" w:rsidR="000C3C40" w:rsidRPr="00854B6A" w:rsidRDefault="000C3C40" w:rsidP="008276A5">
            <w:pPr>
              <w:tabs>
                <w:tab w:val="left" w:pos="142"/>
              </w:tabs>
              <w:spacing w:line="276" w:lineRule="auto"/>
              <w:rPr>
                <w:rFonts w:ascii="Georgia" w:hAnsi="Georgia"/>
                <w:sz w:val="21"/>
                <w:szCs w:val="21"/>
                <w:lang w:val="fr-FR" w:eastAsia="de-DE"/>
              </w:rPr>
            </w:pPr>
            <w:r w:rsidRPr="00854B6A">
              <w:rPr>
                <w:rFonts w:ascii="Georgia" w:eastAsia="Calibri" w:hAnsi="Georgia"/>
                <w:sz w:val="20"/>
                <w:szCs w:val="20"/>
                <w:lang w:val="fr-FR"/>
              </w:rPr>
              <w:t xml:space="preserve">E-Mail: </w:t>
            </w:r>
            <w:hyperlink r:id="rId15" w:history="1">
              <w:r w:rsidRPr="00854B6A">
                <w:rPr>
                  <w:rFonts w:ascii="Georgia" w:eastAsia="Calibri" w:hAnsi="Georgia"/>
                  <w:color w:val="0078B6" w:themeColor="hyperlink"/>
                  <w:sz w:val="20"/>
                  <w:szCs w:val="20"/>
                  <w:u w:val="single"/>
                  <w:lang w:val="fr-FR"/>
                </w:rPr>
                <w:t>hepgj@mst.dk</w:t>
              </w:r>
            </w:hyperlink>
          </w:p>
        </w:tc>
        <w:tc>
          <w:tcPr>
            <w:tcW w:w="4678" w:type="dxa"/>
            <w:tcBorders>
              <w:top w:val="nil"/>
              <w:left w:val="single" w:sz="2" w:space="0" w:color="0078B6"/>
              <w:bottom w:val="single" w:sz="2" w:space="0" w:color="0078B6"/>
              <w:right w:val="nil"/>
            </w:tcBorders>
          </w:tcPr>
          <w:p w14:paraId="767976E3" w14:textId="77777777" w:rsidR="000C3C40" w:rsidRPr="00854B6A" w:rsidRDefault="000C3C40" w:rsidP="008276A5">
            <w:pPr>
              <w:keepLines/>
              <w:tabs>
                <w:tab w:val="left" w:pos="142"/>
                <w:tab w:val="center" w:pos="4320"/>
                <w:tab w:val="right" w:pos="8640"/>
              </w:tabs>
              <w:spacing w:line="276" w:lineRule="auto"/>
              <w:rPr>
                <w:rFonts w:ascii="Georgia" w:hAnsi="Georgia"/>
                <w:sz w:val="22"/>
                <w:szCs w:val="22"/>
                <w:lang w:val="fr-FR" w:eastAsia="de-DE"/>
              </w:rPr>
            </w:pPr>
          </w:p>
        </w:tc>
      </w:tr>
      <w:tr w:rsidR="000C3C40" w:rsidRPr="003D1190" w14:paraId="7E985CA3" w14:textId="77777777" w:rsidTr="008276A5">
        <w:trPr>
          <w:cantSplit/>
        </w:trPr>
        <w:tc>
          <w:tcPr>
            <w:tcW w:w="9498" w:type="dxa"/>
            <w:gridSpan w:val="2"/>
            <w:shd w:val="clear" w:color="auto" w:fill="0078B6"/>
            <w:hideMark/>
          </w:tcPr>
          <w:p w14:paraId="2E2C8FE0" w14:textId="77777777" w:rsidR="000C3C40" w:rsidRPr="003D1190" w:rsidRDefault="000C3C40" w:rsidP="008276A5">
            <w:pPr>
              <w:tabs>
                <w:tab w:val="left" w:pos="142"/>
              </w:tabs>
              <w:spacing w:line="276" w:lineRule="auto"/>
              <w:rPr>
                <w:rFonts w:ascii="Georgia" w:hAnsi="Georgia"/>
                <w:b/>
                <w:sz w:val="22"/>
                <w:szCs w:val="22"/>
                <w:lang w:val="en-GB" w:eastAsia="de-DE"/>
              </w:rPr>
            </w:pPr>
            <w:r w:rsidRPr="003D1190">
              <w:rPr>
                <w:rFonts w:ascii="Georgia" w:hAnsi="Georgia"/>
                <w:b/>
                <w:color w:val="FFFFFF"/>
                <w:sz w:val="22"/>
                <w:szCs w:val="22"/>
                <w:lang w:val="en-GB" w:eastAsia="de-DE"/>
              </w:rPr>
              <w:t>Germany</w:t>
            </w:r>
          </w:p>
        </w:tc>
      </w:tr>
      <w:tr w:rsidR="000C3C40" w:rsidRPr="00B81CC8" w14:paraId="2F60A505" w14:textId="77777777" w:rsidTr="008276A5">
        <w:trPr>
          <w:cantSplit/>
        </w:trPr>
        <w:tc>
          <w:tcPr>
            <w:tcW w:w="4820" w:type="dxa"/>
            <w:tcBorders>
              <w:top w:val="nil"/>
              <w:left w:val="nil"/>
              <w:bottom w:val="single" w:sz="2" w:space="0" w:color="0078B6"/>
              <w:right w:val="single" w:sz="2" w:space="0" w:color="0078B6"/>
            </w:tcBorders>
            <w:hideMark/>
          </w:tcPr>
          <w:p w14:paraId="3626D85E" w14:textId="77777777" w:rsidR="000C3C40" w:rsidRDefault="000C3C40" w:rsidP="008276A5">
            <w:pPr>
              <w:tabs>
                <w:tab w:val="left" w:pos="142"/>
              </w:tabs>
              <w:spacing w:line="276" w:lineRule="auto"/>
              <w:rPr>
                <w:rFonts w:ascii="Georgia" w:eastAsia="Calibri" w:hAnsi="Georgia"/>
                <w:b/>
                <w:sz w:val="22"/>
                <w:szCs w:val="22"/>
                <w:lang w:val="en-GB"/>
              </w:rPr>
            </w:pPr>
            <w:r w:rsidRPr="003D1190">
              <w:rPr>
                <w:rFonts w:ascii="Georgia" w:eastAsia="Calibri" w:hAnsi="Georgia"/>
                <w:b/>
                <w:sz w:val="22"/>
                <w:szCs w:val="22"/>
                <w:lang w:val="en-GB"/>
              </w:rPr>
              <w:t>Mr Thomas Borchers</w:t>
            </w:r>
            <w:r>
              <w:rPr>
                <w:rFonts w:ascii="Georgia" w:eastAsia="Calibri" w:hAnsi="Georgia"/>
                <w:b/>
                <w:sz w:val="22"/>
                <w:szCs w:val="22"/>
                <w:lang w:val="en-GB"/>
              </w:rPr>
              <w:t xml:space="preserve"> </w:t>
            </w:r>
          </w:p>
          <w:p w14:paraId="0B47716F" w14:textId="77777777" w:rsidR="000C3C40" w:rsidRPr="003D1190" w:rsidRDefault="000C3C40" w:rsidP="008276A5">
            <w:pPr>
              <w:tabs>
                <w:tab w:val="left" w:pos="142"/>
              </w:tabs>
              <w:spacing w:line="276" w:lineRule="auto"/>
              <w:rPr>
                <w:rFonts w:ascii="Georgia" w:eastAsia="Calibri" w:hAnsi="Georgia"/>
                <w:sz w:val="20"/>
                <w:szCs w:val="20"/>
                <w:lang w:val="en-GB"/>
              </w:rPr>
            </w:pPr>
            <w:r w:rsidRPr="003D1190">
              <w:rPr>
                <w:rFonts w:ascii="Georgia" w:eastAsia="Calibri" w:hAnsi="Georgia"/>
                <w:sz w:val="20"/>
                <w:szCs w:val="20"/>
                <w:lang w:val="en-GB"/>
              </w:rPr>
              <w:t>Federal Ministry for the Environment, Nature Conservation</w:t>
            </w:r>
            <w:r>
              <w:rPr>
                <w:rFonts w:ascii="Georgia" w:eastAsia="Calibri" w:hAnsi="Georgia"/>
                <w:sz w:val="20"/>
                <w:szCs w:val="20"/>
                <w:lang w:val="en-GB"/>
              </w:rPr>
              <w:t>,</w:t>
            </w:r>
            <w:r w:rsidRPr="003D1190">
              <w:rPr>
                <w:rFonts w:ascii="Georgia" w:eastAsia="Calibri" w:hAnsi="Georgia"/>
                <w:sz w:val="20"/>
                <w:szCs w:val="20"/>
                <w:lang w:val="en-GB"/>
              </w:rPr>
              <w:t xml:space="preserve"> Nuclear Safety</w:t>
            </w:r>
            <w:r>
              <w:rPr>
                <w:rFonts w:ascii="Georgia" w:eastAsia="Calibri" w:hAnsi="Georgia"/>
                <w:sz w:val="20"/>
                <w:szCs w:val="20"/>
                <w:lang w:val="en-GB"/>
              </w:rPr>
              <w:t xml:space="preserve"> and Consumer Protection</w:t>
            </w:r>
          </w:p>
          <w:p w14:paraId="4ED75649" w14:textId="77777777" w:rsidR="000C3C40" w:rsidRPr="006166A3" w:rsidRDefault="000C3C40" w:rsidP="008276A5">
            <w:pPr>
              <w:tabs>
                <w:tab w:val="left" w:pos="142"/>
              </w:tabs>
              <w:spacing w:line="276" w:lineRule="auto"/>
              <w:rPr>
                <w:rFonts w:ascii="Georgia" w:eastAsia="Calibri" w:hAnsi="Georgia"/>
                <w:sz w:val="20"/>
                <w:szCs w:val="20"/>
                <w:lang w:val="de-DE"/>
              </w:rPr>
            </w:pPr>
            <w:r w:rsidRPr="006166A3">
              <w:rPr>
                <w:rFonts w:ascii="Georgia" w:eastAsia="Calibri" w:hAnsi="Georgia"/>
                <w:sz w:val="20"/>
                <w:szCs w:val="20"/>
                <w:lang w:val="de-DE"/>
              </w:rPr>
              <w:t>Robert-Schuman-Platz 3</w:t>
            </w:r>
          </w:p>
          <w:p w14:paraId="361619BE" w14:textId="77777777" w:rsidR="000C3C40" w:rsidRPr="006166A3" w:rsidRDefault="000C3C40" w:rsidP="008276A5">
            <w:pPr>
              <w:tabs>
                <w:tab w:val="left" w:pos="142"/>
              </w:tabs>
              <w:spacing w:line="276" w:lineRule="auto"/>
              <w:rPr>
                <w:rFonts w:ascii="Georgia" w:eastAsia="Calibri" w:hAnsi="Georgia"/>
                <w:sz w:val="20"/>
                <w:szCs w:val="20"/>
                <w:lang w:val="de-DE"/>
              </w:rPr>
            </w:pPr>
            <w:r w:rsidRPr="006166A3">
              <w:rPr>
                <w:rFonts w:ascii="Georgia" w:eastAsia="Calibri" w:hAnsi="Georgia"/>
                <w:sz w:val="20"/>
                <w:szCs w:val="20"/>
                <w:lang w:val="de-DE"/>
              </w:rPr>
              <w:t>D-53175 Bonn</w:t>
            </w:r>
          </w:p>
          <w:p w14:paraId="08E66518" w14:textId="77777777" w:rsidR="000C3C40" w:rsidRPr="006166A3" w:rsidRDefault="000C3C40" w:rsidP="008276A5">
            <w:pPr>
              <w:tabs>
                <w:tab w:val="left" w:pos="142"/>
              </w:tabs>
              <w:spacing w:line="276" w:lineRule="auto"/>
              <w:rPr>
                <w:rFonts w:ascii="Georgia" w:eastAsia="Calibri" w:hAnsi="Georgia"/>
                <w:sz w:val="20"/>
                <w:szCs w:val="20"/>
                <w:lang w:val="de-DE"/>
              </w:rPr>
            </w:pPr>
            <w:r w:rsidRPr="006166A3">
              <w:rPr>
                <w:rFonts w:ascii="Georgia" w:eastAsia="Calibri" w:hAnsi="Georgia"/>
                <w:sz w:val="20"/>
                <w:szCs w:val="20"/>
                <w:lang w:val="de-DE"/>
              </w:rPr>
              <w:t>Phone: +49 (0) 228 99 305 2629</w:t>
            </w:r>
          </w:p>
          <w:p w14:paraId="09C0FFBF" w14:textId="77777777" w:rsidR="000C3C40" w:rsidRPr="00854B6A" w:rsidRDefault="000C3C40" w:rsidP="008276A5">
            <w:pPr>
              <w:tabs>
                <w:tab w:val="left" w:pos="142"/>
              </w:tabs>
              <w:spacing w:line="276" w:lineRule="auto"/>
              <w:rPr>
                <w:rFonts w:ascii="Georgia" w:eastAsia="Calibri" w:hAnsi="Georgia"/>
                <w:sz w:val="20"/>
                <w:szCs w:val="20"/>
                <w:lang w:val="it-IT"/>
              </w:rPr>
            </w:pPr>
            <w:r w:rsidRPr="00854B6A">
              <w:rPr>
                <w:rFonts w:ascii="Georgia" w:eastAsia="Calibri" w:hAnsi="Georgia"/>
                <w:sz w:val="20"/>
                <w:szCs w:val="20"/>
                <w:lang w:val="it-IT"/>
              </w:rPr>
              <w:t>Mobile: +49 (0) 173 2843906</w:t>
            </w:r>
          </w:p>
          <w:p w14:paraId="4C1FF470" w14:textId="77777777" w:rsidR="000C3C40" w:rsidRPr="00854B6A" w:rsidRDefault="000C3C40" w:rsidP="008276A5">
            <w:pPr>
              <w:tabs>
                <w:tab w:val="left" w:pos="142"/>
              </w:tabs>
              <w:spacing w:line="276" w:lineRule="auto"/>
              <w:rPr>
                <w:rFonts w:ascii="Georgia" w:hAnsi="Georgia"/>
                <w:sz w:val="20"/>
                <w:szCs w:val="20"/>
                <w:lang w:val="it-IT" w:eastAsia="de-DE"/>
              </w:rPr>
            </w:pPr>
            <w:r w:rsidRPr="00854B6A">
              <w:rPr>
                <w:rFonts w:ascii="Georgia" w:eastAsia="Calibri" w:hAnsi="Georgia"/>
                <w:sz w:val="20"/>
                <w:szCs w:val="20"/>
                <w:lang w:val="it-IT"/>
              </w:rPr>
              <w:t xml:space="preserve">E-Mail: </w:t>
            </w:r>
            <w:r w:rsidR="007C6251">
              <w:fldChar w:fldCharType="begin"/>
            </w:r>
            <w:r w:rsidR="007C6251" w:rsidRPr="007C6251">
              <w:rPr>
                <w:lang w:val="de-DE"/>
              </w:rPr>
              <w:instrText xml:space="preserve"> HYPERLINK "mailto:Thomas.Borchers@bmu.bund.de" </w:instrText>
            </w:r>
            <w:r w:rsidR="007C6251">
              <w:fldChar w:fldCharType="separate"/>
            </w:r>
            <w:r w:rsidRPr="00854B6A">
              <w:rPr>
                <w:rFonts w:ascii="Georgia" w:eastAsia="Calibri" w:hAnsi="Georgia"/>
                <w:color w:val="0078B6" w:themeColor="hyperlink"/>
                <w:sz w:val="20"/>
                <w:szCs w:val="20"/>
                <w:u w:val="single"/>
                <w:lang w:val="it-IT"/>
              </w:rPr>
              <w:t>Thomas.Borchers@bmu.bund.de</w:t>
            </w:r>
            <w:r w:rsidR="007C6251">
              <w:rPr>
                <w:rFonts w:ascii="Georgia" w:eastAsia="Calibri" w:hAnsi="Georgia"/>
                <w:color w:val="0078B6" w:themeColor="hyperlink"/>
                <w:sz w:val="20"/>
                <w:szCs w:val="20"/>
                <w:u w:val="single"/>
                <w:lang w:val="it-IT"/>
              </w:rPr>
              <w:fldChar w:fldCharType="end"/>
            </w:r>
            <w:r w:rsidRPr="00854B6A">
              <w:rPr>
                <w:rFonts w:ascii="Georgia" w:eastAsia="Calibri" w:hAnsi="Georgia"/>
                <w:sz w:val="20"/>
                <w:szCs w:val="20"/>
                <w:lang w:val="it-IT"/>
              </w:rPr>
              <w:t xml:space="preserve"> </w:t>
            </w:r>
          </w:p>
        </w:tc>
        <w:tc>
          <w:tcPr>
            <w:tcW w:w="4678" w:type="dxa"/>
            <w:tcBorders>
              <w:top w:val="nil"/>
              <w:left w:val="single" w:sz="2" w:space="0" w:color="0078B6"/>
              <w:bottom w:val="single" w:sz="2" w:space="0" w:color="0078B6"/>
              <w:right w:val="nil"/>
            </w:tcBorders>
          </w:tcPr>
          <w:p w14:paraId="00F1536B" w14:textId="77777777" w:rsidR="000C3C40" w:rsidRDefault="000C3C40" w:rsidP="008276A5">
            <w:pPr>
              <w:tabs>
                <w:tab w:val="left" w:pos="142"/>
              </w:tabs>
              <w:spacing w:line="276" w:lineRule="auto"/>
              <w:rPr>
                <w:rFonts w:ascii="Georgia" w:eastAsia="Calibri" w:hAnsi="Georgia"/>
                <w:b/>
                <w:bCs/>
                <w:sz w:val="20"/>
                <w:szCs w:val="20"/>
                <w:lang w:val="fr-FR"/>
              </w:rPr>
            </w:pPr>
            <w:r w:rsidRPr="008C0D7C">
              <w:rPr>
                <w:rFonts w:ascii="Georgia" w:eastAsia="Calibri" w:hAnsi="Georgia"/>
                <w:b/>
                <w:bCs/>
                <w:sz w:val="20"/>
                <w:szCs w:val="20"/>
                <w:lang w:val="fr-FR"/>
              </w:rPr>
              <w:t>Ms Maren Bauer</w:t>
            </w:r>
          </w:p>
          <w:p w14:paraId="4519E479" w14:textId="77777777" w:rsidR="000C3C40" w:rsidRDefault="000C3C40" w:rsidP="008276A5">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 xml:space="preserve">Ministry of Energy, Agriculture, the Environment, Nature and Digitalization Schleswig-Holstein </w:t>
            </w:r>
          </w:p>
          <w:p w14:paraId="0D5EBD12" w14:textId="77777777" w:rsidR="000C3C40" w:rsidRDefault="000C3C40" w:rsidP="008276A5">
            <w:pPr>
              <w:tabs>
                <w:tab w:val="left" w:pos="142"/>
              </w:tabs>
              <w:spacing w:line="276" w:lineRule="auto"/>
              <w:rPr>
                <w:rFonts w:ascii="Georgia" w:eastAsia="Calibri" w:hAnsi="Georgia"/>
                <w:sz w:val="20"/>
                <w:szCs w:val="20"/>
                <w:lang w:val="en-GB"/>
              </w:rPr>
            </w:pPr>
            <w:proofErr w:type="spellStart"/>
            <w:r>
              <w:rPr>
                <w:rFonts w:ascii="Georgia" w:eastAsia="Calibri" w:hAnsi="Georgia"/>
                <w:sz w:val="20"/>
                <w:szCs w:val="20"/>
                <w:lang w:val="en-GB"/>
              </w:rPr>
              <w:t>Mercatorstr</w:t>
            </w:r>
            <w:proofErr w:type="spellEnd"/>
            <w:r>
              <w:rPr>
                <w:rFonts w:ascii="Georgia" w:eastAsia="Calibri" w:hAnsi="Georgia"/>
                <w:sz w:val="20"/>
                <w:szCs w:val="20"/>
                <w:lang w:val="en-GB"/>
              </w:rPr>
              <w:t xml:space="preserve">. 3 </w:t>
            </w:r>
          </w:p>
          <w:p w14:paraId="06880295" w14:textId="77777777" w:rsidR="000C3C40" w:rsidRDefault="000C3C40" w:rsidP="008276A5">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 xml:space="preserve">D - 24106 Kiel </w:t>
            </w:r>
          </w:p>
          <w:p w14:paraId="2AD7B398" w14:textId="77777777" w:rsidR="000C3C40" w:rsidRDefault="000C3C40" w:rsidP="008276A5">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Phone: +49 431 988 7196</w:t>
            </w:r>
          </w:p>
          <w:p w14:paraId="3011A12A" w14:textId="77777777" w:rsidR="000C3C40" w:rsidRPr="007C6251" w:rsidRDefault="000C3C40" w:rsidP="008276A5">
            <w:pPr>
              <w:tabs>
                <w:tab w:val="left" w:pos="142"/>
              </w:tabs>
              <w:spacing w:line="276" w:lineRule="auto"/>
              <w:rPr>
                <w:rFonts w:ascii="Georgia" w:eastAsia="Calibri" w:hAnsi="Georgia"/>
                <w:b/>
                <w:bCs/>
                <w:sz w:val="20"/>
                <w:szCs w:val="20"/>
                <w:lang w:val="fr-FR"/>
              </w:rPr>
            </w:pPr>
            <w:r w:rsidRPr="007C6251">
              <w:rPr>
                <w:rFonts w:ascii="Georgia" w:eastAsia="Calibri" w:hAnsi="Georgia"/>
                <w:sz w:val="20"/>
                <w:szCs w:val="20"/>
              </w:rPr>
              <w:t xml:space="preserve">E-Mail: </w:t>
            </w:r>
            <w:hyperlink r:id="rId16" w:history="1">
              <w:r w:rsidRPr="007C6251">
                <w:rPr>
                  <w:rStyle w:val="Hyperlink"/>
                  <w:rFonts w:ascii="Georgia" w:eastAsia="Calibri" w:hAnsi="Georgia"/>
                  <w:sz w:val="20"/>
                  <w:szCs w:val="20"/>
                </w:rPr>
                <w:t>Maren.Bauer@melund.landsh.de</w:t>
              </w:r>
            </w:hyperlink>
          </w:p>
        </w:tc>
      </w:tr>
      <w:tr w:rsidR="000C3C40" w:rsidRPr="005F0B26" w14:paraId="6CF78E14" w14:textId="77777777" w:rsidTr="007C6251">
        <w:trPr>
          <w:cantSplit/>
          <w:trHeight w:val="1614"/>
        </w:trPr>
        <w:tc>
          <w:tcPr>
            <w:tcW w:w="4820" w:type="dxa"/>
            <w:tcBorders>
              <w:top w:val="single" w:sz="2" w:space="0" w:color="0078B6"/>
              <w:left w:val="nil"/>
              <w:bottom w:val="nil"/>
              <w:right w:val="single" w:sz="2" w:space="0" w:color="0078B6"/>
            </w:tcBorders>
          </w:tcPr>
          <w:p w14:paraId="29A785B6" w14:textId="77777777" w:rsidR="000C3C40" w:rsidRPr="003D1190" w:rsidRDefault="000C3C40" w:rsidP="008276A5">
            <w:pPr>
              <w:tabs>
                <w:tab w:val="left" w:pos="142"/>
              </w:tabs>
              <w:spacing w:line="276" w:lineRule="auto"/>
              <w:rPr>
                <w:rFonts w:ascii="Georgia" w:eastAsia="Calibri" w:hAnsi="Georgia"/>
                <w:b/>
                <w:sz w:val="22"/>
                <w:szCs w:val="22"/>
                <w:lang w:val="en-GB"/>
              </w:rPr>
            </w:pPr>
            <w:r w:rsidRPr="003D1190">
              <w:rPr>
                <w:rFonts w:ascii="Georgia" w:eastAsia="Calibri" w:hAnsi="Georgia"/>
                <w:b/>
                <w:sz w:val="22"/>
                <w:szCs w:val="22"/>
                <w:lang w:val="en-GB"/>
              </w:rPr>
              <w:t>Ms Margrita Sobottka</w:t>
            </w:r>
          </w:p>
          <w:p w14:paraId="1AC1693E" w14:textId="77777777" w:rsidR="000C3C40" w:rsidRPr="003D1190" w:rsidRDefault="000C3C40" w:rsidP="008276A5">
            <w:pPr>
              <w:tabs>
                <w:tab w:val="left" w:pos="142"/>
              </w:tabs>
              <w:spacing w:line="276" w:lineRule="auto"/>
              <w:rPr>
                <w:rFonts w:ascii="Georgia" w:eastAsia="Calibri" w:hAnsi="Georgia"/>
                <w:sz w:val="20"/>
                <w:szCs w:val="20"/>
                <w:lang w:val="en-GB"/>
              </w:rPr>
            </w:pPr>
            <w:r w:rsidRPr="003D1190">
              <w:rPr>
                <w:rFonts w:ascii="Georgia" w:eastAsia="Calibri" w:hAnsi="Georgia"/>
                <w:sz w:val="20"/>
                <w:szCs w:val="20"/>
                <w:lang w:val="en-GB"/>
              </w:rPr>
              <w:t>National Park Authority Lower Saxony</w:t>
            </w:r>
          </w:p>
          <w:p w14:paraId="08EF2600" w14:textId="77777777" w:rsidR="000C3C40" w:rsidRPr="003D1190" w:rsidRDefault="000C3C40" w:rsidP="008276A5">
            <w:pPr>
              <w:tabs>
                <w:tab w:val="left" w:pos="142"/>
              </w:tabs>
              <w:spacing w:line="276" w:lineRule="auto"/>
              <w:rPr>
                <w:rFonts w:ascii="Georgia" w:eastAsia="Calibri" w:hAnsi="Georgia"/>
                <w:sz w:val="20"/>
                <w:szCs w:val="20"/>
                <w:lang w:val="en-GB"/>
              </w:rPr>
            </w:pPr>
            <w:proofErr w:type="spellStart"/>
            <w:r w:rsidRPr="003D1190">
              <w:rPr>
                <w:rFonts w:ascii="Georgia" w:eastAsia="Calibri" w:hAnsi="Georgia"/>
                <w:sz w:val="20"/>
                <w:szCs w:val="20"/>
                <w:lang w:val="en-GB"/>
              </w:rPr>
              <w:t>Virchowstr</w:t>
            </w:r>
            <w:proofErr w:type="spellEnd"/>
            <w:r w:rsidRPr="003D1190">
              <w:rPr>
                <w:rFonts w:ascii="Georgia" w:eastAsia="Calibri" w:hAnsi="Georgia"/>
                <w:sz w:val="20"/>
                <w:szCs w:val="20"/>
                <w:lang w:val="en-GB"/>
              </w:rPr>
              <w:t>. 1</w:t>
            </w:r>
          </w:p>
          <w:p w14:paraId="5991837F" w14:textId="77777777" w:rsidR="000C3C40" w:rsidRPr="003D1190" w:rsidRDefault="000C3C40" w:rsidP="008276A5">
            <w:pPr>
              <w:tabs>
                <w:tab w:val="left" w:pos="142"/>
              </w:tabs>
              <w:spacing w:line="276" w:lineRule="auto"/>
              <w:rPr>
                <w:rFonts w:ascii="Georgia" w:eastAsia="Calibri" w:hAnsi="Georgia"/>
                <w:sz w:val="20"/>
                <w:szCs w:val="20"/>
                <w:lang w:val="en-GB"/>
              </w:rPr>
            </w:pPr>
            <w:r w:rsidRPr="003D1190">
              <w:rPr>
                <w:rFonts w:ascii="Georgia" w:eastAsia="Calibri" w:hAnsi="Georgia"/>
                <w:sz w:val="20"/>
                <w:szCs w:val="20"/>
                <w:lang w:val="en-GB"/>
              </w:rPr>
              <w:t>D-26382 Wilhelmshaven</w:t>
            </w:r>
          </w:p>
          <w:p w14:paraId="3E6E9380" w14:textId="77777777" w:rsidR="000C3C40" w:rsidRPr="003D1190" w:rsidRDefault="000C3C40" w:rsidP="008276A5">
            <w:pPr>
              <w:tabs>
                <w:tab w:val="left" w:pos="142"/>
              </w:tabs>
              <w:spacing w:line="276" w:lineRule="auto"/>
              <w:rPr>
                <w:rFonts w:ascii="Georgia" w:eastAsia="Calibri" w:hAnsi="Georgia"/>
                <w:sz w:val="20"/>
                <w:szCs w:val="20"/>
                <w:lang w:val="en-GB"/>
              </w:rPr>
            </w:pPr>
            <w:r w:rsidRPr="003D1190">
              <w:rPr>
                <w:rFonts w:ascii="Georgia" w:eastAsia="Calibri" w:hAnsi="Georgia"/>
                <w:sz w:val="20"/>
                <w:szCs w:val="20"/>
                <w:lang w:val="en-GB"/>
              </w:rPr>
              <w:t>Phone: +49 (0) 4421 911 277</w:t>
            </w:r>
          </w:p>
          <w:p w14:paraId="331D72B6" w14:textId="77777777" w:rsidR="000C3C40" w:rsidRPr="00567264" w:rsidRDefault="000C3C40" w:rsidP="008276A5">
            <w:pPr>
              <w:tabs>
                <w:tab w:val="left" w:pos="142"/>
              </w:tabs>
              <w:spacing w:line="276" w:lineRule="auto"/>
              <w:rPr>
                <w:rFonts w:ascii="Georgia" w:eastAsia="Calibri" w:hAnsi="Georgia"/>
                <w:b/>
                <w:sz w:val="22"/>
                <w:szCs w:val="22"/>
              </w:rPr>
            </w:pPr>
            <w:r w:rsidRPr="00567264">
              <w:rPr>
                <w:rFonts w:ascii="Georgia" w:eastAsia="Calibri" w:hAnsi="Georgia"/>
                <w:sz w:val="20"/>
                <w:szCs w:val="20"/>
              </w:rPr>
              <w:t xml:space="preserve">E-Mail: </w:t>
            </w:r>
            <w:r w:rsidRPr="00567264">
              <w:rPr>
                <w:rFonts w:ascii="Georgia" w:eastAsia="Calibri" w:hAnsi="Georgia"/>
                <w:color w:val="0078B6" w:themeColor="hyperlink"/>
                <w:sz w:val="20"/>
                <w:szCs w:val="20"/>
                <w:u w:val="single"/>
              </w:rPr>
              <w:t>Margrita.Sobottka@nlpvw.niedersachsen.de</w:t>
            </w:r>
          </w:p>
        </w:tc>
        <w:tc>
          <w:tcPr>
            <w:tcW w:w="4678" w:type="dxa"/>
            <w:tcBorders>
              <w:top w:val="single" w:sz="2" w:space="0" w:color="0078B6"/>
              <w:left w:val="single" w:sz="2" w:space="0" w:color="0078B6"/>
              <w:bottom w:val="nil"/>
              <w:right w:val="nil"/>
            </w:tcBorders>
          </w:tcPr>
          <w:p w14:paraId="0BC68876" w14:textId="77777777" w:rsidR="000C3C40" w:rsidRPr="003D1190" w:rsidRDefault="000C3C40" w:rsidP="008276A5">
            <w:pPr>
              <w:tabs>
                <w:tab w:val="left" w:pos="142"/>
              </w:tabs>
              <w:spacing w:line="276" w:lineRule="auto"/>
              <w:rPr>
                <w:rFonts w:ascii="Georgia" w:eastAsia="Calibri" w:hAnsi="Georgia"/>
                <w:b/>
                <w:sz w:val="22"/>
                <w:szCs w:val="22"/>
                <w:lang w:val="en-GB"/>
              </w:rPr>
            </w:pPr>
            <w:r w:rsidRPr="003D1190">
              <w:rPr>
                <w:rFonts w:ascii="Georgia" w:eastAsia="Calibri" w:hAnsi="Georgia"/>
                <w:b/>
                <w:sz w:val="22"/>
                <w:szCs w:val="22"/>
                <w:lang w:val="en-GB"/>
              </w:rPr>
              <w:t xml:space="preserve">Ms Marina </w:t>
            </w:r>
            <w:proofErr w:type="spellStart"/>
            <w:r w:rsidRPr="003D1190">
              <w:rPr>
                <w:rFonts w:ascii="Georgia" w:eastAsia="Calibri" w:hAnsi="Georgia"/>
                <w:b/>
                <w:sz w:val="22"/>
                <w:szCs w:val="22"/>
                <w:lang w:val="en-GB"/>
              </w:rPr>
              <w:t>Sanns</w:t>
            </w:r>
            <w:proofErr w:type="spellEnd"/>
          </w:p>
          <w:p w14:paraId="5A6DD043" w14:textId="77777777" w:rsidR="000C3C40" w:rsidRPr="003D1190" w:rsidRDefault="000C3C40" w:rsidP="008276A5">
            <w:pPr>
              <w:tabs>
                <w:tab w:val="left" w:pos="142"/>
              </w:tabs>
              <w:spacing w:line="276" w:lineRule="auto"/>
              <w:rPr>
                <w:rFonts w:ascii="Georgia" w:eastAsia="Calibri" w:hAnsi="Georgia"/>
                <w:sz w:val="20"/>
                <w:szCs w:val="20"/>
                <w:lang w:val="en-GB"/>
              </w:rPr>
            </w:pPr>
            <w:r w:rsidRPr="003D1190">
              <w:rPr>
                <w:rFonts w:ascii="Georgia" w:eastAsia="Calibri" w:hAnsi="Georgia"/>
                <w:sz w:val="20"/>
                <w:szCs w:val="20"/>
                <w:lang w:val="en-GB"/>
              </w:rPr>
              <w:t>National Park Authority Schleswig-Holstein</w:t>
            </w:r>
          </w:p>
          <w:p w14:paraId="41DB796D" w14:textId="77777777" w:rsidR="000C3C40" w:rsidRPr="003D1190" w:rsidRDefault="000C3C40" w:rsidP="008276A5">
            <w:pPr>
              <w:tabs>
                <w:tab w:val="left" w:pos="142"/>
              </w:tabs>
              <w:spacing w:line="276" w:lineRule="auto"/>
              <w:rPr>
                <w:rFonts w:ascii="Georgia" w:eastAsia="Calibri" w:hAnsi="Georgia"/>
                <w:sz w:val="20"/>
                <w:szCs w:val="20"/>
                <w:lang w:val="en-GB"/>
              </w:rPr>
            </w:pPr>
            <w:proofErr w:type="spellStart"/>
            <w:r w:rsidRPr="003D1190">
              <w:rPr>
                <w:rFonts w:ascii="Georgia" w:eastAsia="Calibri" w:hAnsi="Georgia"/>
                <w:sz w:val="20"/>
                <w:szCs w:val="20"/>
                <w:lang w:val="en-GB"/>
              </w:rPr>
              <w:t>Schloßgarten</w:t>
            </w:r>
            <w:proofErr w:type="spellEnd"/>
            <w:r w:rsidRPr="003D1190">
              <w:rPr>
                <w:rFonts w:ascii="Georgia" w:eastAsia="Calibri" w:hAnsi="Georgia"/>
                <w:sz w:val="20"/>
                <w:szCs w:val="20"/>
                <w:lang w:val="en-GB"/>
              </w:rPr>
              <w:t xml:space="preserve"> 1</w:t>
            </w:r>
          </w:p>
          <w:p w14:paraId="1BCE1155" w14:textId="77777777" w:rsidR="000C3C40" w:rsidRPr="003D1190" w:rsidRDefault="000C3C40" w:rsidP="008276A5">
            <w:pPr>
              <w:tabs>
                <w:tab w:val="left" w:pos="142"/>
              </w:tabs>
              <w:spacing w:line="276" w:lineRule="auto"/>
              <w:rPr>
                <w:rFonts w:ascii="Georgia" w:eastAsia="Calibri" w:hAnsi="Georgia"/>
                <w:sz w:val="20"/>
                <w:szCs w:val="20"/>
                <w:lang w:val="en-GB"/>
              </w:rPr>
            </w:pPr>
            <w:r w:rsidRPr="003D1190">
              <w:rPr>
                <w:rFonts w:ascii="Georgia" w:eastAsia="Calibri" w:hAnsi="Georgia"/>
                <w:sz w:val="20"/>
                <w:szCs w:val="20"/>
                <w:lang w:val="en-GB"/>
              </w:rPr>
              <w:t xml:space="preserve">D 25832 </w:t>
            </w:r>
            <w:proofErr w:type="spellStart"/>
            <w:r w:rsidRPr="003D1190">
              <w:rPr>
                <w:rFonts w:ascii="Georgia" w:eastAsia="Calibri" w:hAnsi="Georgia"/>
                <w:sz w:val="20"/>
                <w:szCs w:val="20"/>
                <w:lang w:val="en-GB"/>
              </w:rPr>
              <w:t>Tönning</w:t>
            </w:r>
            <w:proofErr w:type="spellEnd"/>
            <w:r w:rsidRPr="003D1190">
              <w:rPr>
                <w:rFonts w:ascii="Georgia" w:eastAsia="Calibri" w:hAnsi="Georgia"/>
                <w:sz w:val="20"/>
                <w:szCs w:val="20"/>
                <w:lang w:val="en-GB"/>
              </w:rPr>
              <w:t xml:space="preserve"> </w:t>
            </w:r>
          </w:p>
          <w:p w14:paraId="4B7BAF56" w14:textId="77777777" w:rsidR="000C3C40" w:rsidRPr="003D1190" w:rsidRDefault="000C3C40" w:rsidP="008276A5">
            <w:pPr>
              <w:tabs>
                <w:tab w:val="left" w:pos="142"/>
              </w:tabs>
              <w:spacing w:line="276" w:lineRule="auto"/>
              <w:rPr>
                <w:rFonts w:ascii="Georgia" w:eastAsia="Calibri" w:hAnsi="Georgia"/>
                <w:sz w:val="20"/>
                <w:szCs w:val="20"/>
                <w:lang w:val="en-GB"/>
              </w:rPr>
            </w:pPr>
            <w:r w:rsidRPr="003D1190">
              <w:rPr>
                <w:rFonts w:ascii="Georgia" w:eastAsia="Calibri" w:hAnsi="Georgia"/>
                <w:sz w:val="20"/>
                <w:szCs w:val="20"/>
                <w:lang w:val="en-GB"/>
              </w:rPr>
              <w:t>Phone: +49 (0) 4861</w:t>
            </w:r>
            <w:r>
              <w:rPr>
                <w:rFonts w:ascii="Georgia" w:eastAsia="Calibri" w:hAnsi="Georgia"/>
                <w:sz w:val="20"/>
                <w:szCs w:val="20"/>
                <w:lang w:val="en-GB"/>
              </w:rPr>
              <w:t xml:space="preserve"> </w:t>
            </w:r>
            <w:r w:rsidRPr="003D1190">
              <w:rPr>
                <w:rFonts w:ascii="Georgia" w:eastAsia="Calibri" w:hAnsi="Georgia"/>
                <w:sz w:val="20"/>
                <w:szCs w:val="20"/>
                <w:lang w:val="en-GB"/>
              </w:rPr>
              <w:t>61</w:t>
            </w:r>
            <w:r>
              <w:rPr>
                <w:rFonts w:ascii="Georgia" w:eastAsia="Calibri" w:hAnsi="Georgia"/>
                <w:sz w:val="20"/>
                <w:szCs w:val="20"/>
                <w:lang w:val="en-GB"/>
              </w:rPr>
              <w:t xml:space="preserve"> </w:t>
            </w:r>
            <w:r w:rsidRPr="003D1190">
              <w:rPr>
                <w:rFonts w:ascii="Georgia" w:eastAsia="Calibri" w:hAnsi="Georgia"/>
                <w:sz w:val="20"/>
                <w:szCs w:val="20"/>
                <w:lang w:val="en-GB"/>
              </w:rPr>
              <w:t xml:space="preserve">645 </w:t>
            </w:r>
          </w:p>
          <w:p w14:paraId="63025EB1" w14:textId="77777777" w:rsidR="000C3C40" w:rsidRPr="005F0B26" w:rsidRDefault="000C3C40" w:rsidP="008276A5">
            <w:pPr>
              <w:tabs>
                <w:tab w:val="left" w:pos="142"/>
              </w:tabs>
              <w:spacing w:line="276" w:lineRule="auto"/>
              <w:rPr>
                <w:rFonts w:ascii="Georgia" w:eastAsia="Calibri" w:hAnsi="Georgia"/>
                <w:b/>
                <w:sz w:val="22"/>
                <w:szCs w:val="22"/>
                <w:lang w:val="de-DE"/>
              </w:rPr>
            </w:pPr>
            <w:r w:rsidRPr="005F0B26">
              <w:rPr>
                <w:rFonts w:ascii="Georgia" w:eastAsia="Calibri" w:hAnsi="Georgia"/>
                <w:sz w:val="20"/>
                <w:szCs w:val="20"/>
                <w:lang w:val="de-DE"/>
              </w:rPr>
              <w:t xml:space="preserve">E-Mail: </w:t>
            </w:r>
            <w:r w:rsidRPr="005F0B26">
              <w:rPr>
                <w:rFonts w:ascii="Georgia" w:eastAsia="Calibri" w:hAnsi="Georgia"/>
                <w:color w:val="0078B6" w:themeColor="hyperlink"/>
                <w:sz w:val="20"/>
                <w:szCs w:val="20"/>
                <w:u w:val="single"/>
                <w:lang w:val="de-DE"/>
              </w:rPr>
              <w:t>Marina.Sanns@lkn.landsh.de</w:t>
            </w:r>
          </w:p>
        </w:tc>
      </w:tr>
      <w:tr w:rsidR="000C3C40" w:rsidRPr="003D1190" w14:paraId="14394B8E" w14:textId="77777777" w:rsidTr="008276A5">
        <w:trPr>
          <w:cantSplit/>
        </w:trPr>
        <w:tc>
          <w:tcPr>
            <w:tcW w:w="9498" w:type="dxa"/>
            <w:gridSpan w:val="2"/>
            <w:shd w:val="clear" w:color="auto" w:fill="0078B6"/>
            <w:hideMark/>
          </w:tcPr>
          <w:p w14:paraId="7012970A" w14:textId="77777777" w:rsidR="000C3C40" w:rsidRPr="003D1190" w:rsidRDefault="000C3C40" w:rsidP="008276A5">
            <w:pPr>
              <w:tabs>
                <w:tab w:val="left" w:pos="142"/>
              </w:tabs>
              <w:spacing w:line="276" w:lineRule="auto"/>
              <w:rPr>
                <w:rFonts w:ascii="Georgia" w:hAnsi="Georgia"/>
                <w:b/>
                <w:color w:val="FFFFFF"/>
                <w:sz w:val="22"/>
                <w:szCs w:val="22"/>
                <w:lang w:val="en-GB" w:eastAsia="de-DE"/>
              </w:rPr>
            </w:pPr>
            <w:r w:rsidRPr="003D1190">
              <w:rPr>
                <w:rFonts w:ascii="Georgia" w:hAnsi="Georgia"/>
                <w:b/>
                <w:color w:val="FFFFFF"/>
                <w:sz w:val="22"/>
                <w:szCs w:val="22"/>
                <w:lang w:val="en-GB" w:eastAsia="de-DE"/>
              </w:rPr>
              <w:t>Netherlands</w:t>
            </w:r>
          </w:p>
        </w:tc>
      </w:tr>
      <w:tr w:rsidR="000C3C40" w:rsidRPr="007C6251" w14:paraId="61E72282" w14:textId="77777777" w:rsidTr="008276A5">
        <w:trPr>
          <w:cantSplit/>
          <w:trHeight w:val="2153"/>
        </w:trPr>
        <w:tc>
          <w:tcPr>
            <w:tcW w:w="4820" w:type="dxa"/>
            <w:tcBorders>
              <w:top w:val="nil"/>
              <w:left w:val="nil"/>
              <w:bottom w:val="single" w:sz="2" w:space="0" w:color="0078B6"/>
              <w:right w:val="single" w:sz="2" w:space="0" w:color="0078B6"/>
            </w:tcBorders>
            <w:hideMark/>
          </w:tcPr>
          <w:p w14:paraId="75142FDE" w14:textId="77777777" w:rsidR="000C3C40" w:rsidRPr="003D1190" w:rsidRDefault="000C3C40" w:rsidP="008276A5">
            <w:pPr>
              <w:tabs>
                <w:tab w:val="left" w:pos="142"/>
              </w:tabs>
              <w:spacing w:line="276" w:lineRule="auto"/>
              <w:rPr>
                <w:rFonts w:ascii="Georgia" w:eastAsia="Calibri" w:hAnsi="Georgia"/>
                <w:b/>
                <w:sz w:val="22"/>
                <w:szCs w:val="22"/>
                <w:lang w:val="en-GB"/>
              </w:rPr>
            </w:pPr>
            <w:r w:rsidRPr="003D1190">
              <w:rPr>
                <w:rFonts w:ascii="Georgia" w:eastAsia="Calibri" w:hAnsi="Georgia"/>
                <w:b/>
                <w:sz w:val="22"/>
                <w:szCs w:val="22"/>
                <w:lang w:val="en-GB"/>
              </w:rPr>
              <w:t xml:space="preserve">Mr Karst </w:t>
            </w:r>
            <w:proofErr w:type="spellStart"/>
            <w:r w:rsidRPr="003D1190">
              <w:rPr>
                <w:rFonts w:ascii="Georgia" w:eastAsia="Calibri" w:hAnsi="Georgia"/>
                <w:b/>
                <w:sz w:val="22"/>
                <w:szCs w:val="22"/>
                <w:lang w:val="en-GB"/>
              </w:rPr>
              <w:t>Jaarsma</w:t>
            </w:r>
            <w:proofErr w:type="spellEnd"/>
          </w:p>
          <w:p w14:paraId="227D5B13" w14:textId="77777777" w:rsidR="000C3C40" w:rsidRPr="003D1190" w:rsidRDefault="000C3C40" w:rsidP="008276A5">
            <w:pPr>
              <w:tabs>
                <w:tab w:val="left" w:pos="142"/>
              </w:tabs>
              <w:spacing w:line="276" w:lineRule="auto"/>
              <w:rPr>
                <w:rFonts w:ascii="Georgia" w:eastAsia="Calibri" w:hAnsi="Georgia"/>
                <w:sz w:val="20"/>
                <w:szCs w:val="20"/>
                <w:lang w:val="en-GB"/>
              </w:rPr>
            </w:pPr>
            <w:r w:rsidRPr="003D1190">
              <w:rPr>
                <w:rFonts w:ascii="Georgia" w:eastAsia="Calibri" w:hAnsi="Georgia"/>
                <w:sz w:val="20"/>
                <w:szCs w:val="20"/>
                <w:lang w:val="en-GB"/>
              </w:rPr>
              <w:t>Ministry of Agriculture, Nature and Food Quality</w:t>
            </w:r>
          </w:p>
          <w:p w14:paraId="3E1BB275" w14:textId="77777777" w:rsidR="000C3C40" w:rsidRPr="003D1190" w:rsidRDefault="000C3C40" w:rsidP="008276A5">
            <w:pPr>
              <w:tabs>
                <w:tab w:val="left" w:pos="142"/>
              </w:tabs>
              <w:spacing w:line="276" w:lineRule="auto"/>
              <w:rPr>
                <w:rFonts w:ascii="Georgia" w:eastAsia="Calibri" w:hAnsi="Georgia"/>
                <w:sz w:val="20"/>
                <w:szCs w:val="20"/>
                <w:lang w:val="en-GB"/>
              </w:rPr>
            </w:pPr>
            <w:r w:rsidRPr="003D1190">
              <w:rPr>
                <w:rFonts w:ascii="Georgia" w:eastAsia="Calibri" w:hAnsi="Georgia"/>
                <w:sz w:val="20"/>
                <w:szCs w:val="20"/>
                <w:lang w:val="en-GB"/>
              </w:rPr>
              <w:t>Directorate-General Nature, Fisheries and Rural Area</w:t>
            </w:r>
          </w:p>
          <w:p w14:paraId="479A0214" w14:textId="77777777" w:rsidR="000C3C40" w:rsidRPr="003D1190" w:rsidRDefault="000C3C40" w:rsidP="008276A5">
            <w:pPr>
              <w:tabs>
                <w:tab w:val="left" w:pos="142"/>
              </w:tabs>
              <w:spacing w:line="276" w:lineRule="auto"/>
              <w:rPr>
                <w:rFonts w:ascii="Georgia" w:eastAsia="Calibri" w:hAnsi="Georgia"/>
                <w:sz w:val="20"/>
                <w:szCs w:val="20"/>
                <w:lang w:val="en-GB"/>
              </w:rPr>
            </w:pPr>
            <w:r w:rsidRPr="003D1190">
              <w:rPr>
                <w:rFonts w:ascii="Georgia" w:eastAsia="Calibri" w:hAnsi="Georgia"/>
                <w:sz w:val="20"/>
                <w:szCs w:val="20"/>
                <w:lang w:val="en-GB"/>
              </w:rPr>
              <w:t xml:space="preserve">Postbus 20401 </w:t>
            </w:r>
          </w:p>
          <w:p w14:paraId="7A4E8F5B" w14:textId="77777777" w:rsidR="000C3C40" w:rsidRPr="003D1190" w:rsidRDefault="000C3C40" w:rsidP="008276A5">
            <w:pPr>
              <w:tabs>
                <w:tab w:val="left" w:pos="142"/>
              </w:tabs>
              <w:spacing w:line="276" w:lineRule="auto"/>
              <w:rPr>
                <w:rFonts w:ascii="Georgia" w:eastAsia="Calibri" w:hAnsi="Georgia"/>
                <w:sz w:val="20"/>
                <w:szCs w:val="20"/>
                <w:lang w:val="en-GB"/>
              </w:rPr>
            </w:pPr>
            <w:r w:rsidRPr="003D1190">
              <w:rPr>
                <w:rFonts w:ascii="Georgia" w:eastAsia="Calibri" w:hAnsi="Georgia"/>
                <w:sz w:val="20"/>
                <w:szCs w:val="20"/>
                <w:lang w:val="en-GB"/>
              </w:rPr>
              <w:t xml:space="preserve">NL-2500 EK The Hague </w:t>
            </w:r>
          </w:p>
          <w:p w14:paraId="32DE8AF3" w14:textId="77777777" w:rsidR="000C3C40" w:rsidRPr="003D1190" w:rsidRDefault="000C3C40" w:rsidP="008276A5">
            <w:pPr>
              <w:tabs>
                <w:tab w:val="left" w:pos="142"/>
              </w:tabs>
              <w:spacing w:line="276" w:lineRule="auto"/>
              <w:rPr>
                <w:rFonts w:ascii="Georgia" w:eastAsia="Calibri" w:hAnsi="Georgia"/>
                <w:sz w:val="20"/>
                <w:szCs w:val="20"/>
                <w:lang w:val="en-GB"/>
              </w:rPr>
            </w:pPr>
            <w:r w:rsidRPr="003D1190">
              <w:rPr>
                <w:rFonts w:ascii="Georgia" w:eastAsia="Calibri" w:hAnsi="Georgia"/>
                <w:sz w:val="20"/>
                <w:szCs w:val="20"/>
                <w:lang w:val="en-GB"/>
              </w:rPr>
              <w:t>Phone : +31 (0) 64 858</w:t>
            </w:r>
          </w:p>
          <w:p w14:paraId="1E854D8B" w14:textId="77777777" w:rsidR="000C3C40" w:rsidRPr="00580A3A" w:rsidRDefault="000C3C40" w:rsidP="008276A5">
            <w:pPr>
              <w:tabs>
                <w:tab w:val="left" w:pos="142"/>
              </w:tabs>
              <w:spacing w:line="276" w:lineRule="auto"/>
              <w:rPr>
                <w:rFonts w:ascii="Georgia" w:hAnsi="Georgia"/>
                <w:color w:val="0078B6"/>
                <w:sz w:val="20"/>
                <w:szCs w:val="20"/>
                <w:u w:val="single"/>
                <w:lang w:val="de-DE" w:eastAsia="de-DE"/>
              </w:rPr>
            </w:pPr>
            <w:r w:rsidRPr="00580A3A">
              <w:rPr>
                <w:rFonts w:ascii="Georgia" w:eastAsia="Calibri" w:hAnsi="Georgia"/>
                <w:sz w:val="20"/>
                <w:szCs w:val="20"/>
                <w:lang w:val="de-DE"/>
              </w:rPr>
              <w:t xml:space="preserve">E-Mail: </w:t>
            </w:r>
            <w:r w:rsidR="007C6251">
              <w:fldChar w:fldCharType="begin"/>
            </w:r>
            <w:r w:rsidR="007C6251" w:rsidRPr="007C6251">
              <w:rPr>
                <w:lang w:val="de-DE"/>
              </w:rPr>
              <w:instrText xml:space="preserve"> HYPERLINK "mailto:k.c.a.jaarsma@minlnv.nl" </w:instrText>
            </w:r>
            <w:r w:rsidR="007C6251">
              <w:fldChar w:fldCharType="separate"/>
            </w:r>
            <w:r w:rsidRPr="00580A3A">
              <w:rPr>
                <w:rFonts w:ascii="Georgia" w:eastAsia="Calibri" w:hAnsi="Georgia"/>
                <w:color w:val="0078B6" w:themeColor="hyperlink"/>
                <w:sz w:val="20"/>
                <w:szCs w:val="20"/>
                <w:u w:val="single"/>
                <w:lang w:val="de-DE"/>
              </w:rPr>
              <w:t>k.c.a.jaarsma@minlnv.nl</w:t>
            </w:r>
            <w:r w:rsidR="007C6251">
              <w:rPr>
                <w:rFonts w:ascii="Georgia" w:eastAsia="Calibri" w:hAnsi="Georgia"/>
                <w:color w:val="0078B6" w:themeColor="hyperlink"/>
                <w:sz w:val="20"/>
                <w:szCs w:val="20"/>
                <w:u w:val="single"/>
                <w:lang w:val="de-DE"/>
              </w:rPr>
              <w:fldChar w:fldCharType="end"/>
            </w:r>
            <w:r w:rsidRPr="00580A3A">
              <w:rPr>
                <w:rFonts w:ascii="Georgia" w:eastAsia="Calibri" w:hAnsi="Georgia"/>
                <w:sz w:val="20"/>
                <w:szCs w:val="20"/>
                <w:lang w:val="de-DE"/>
              </w:rPr>
              <w:t xml:space="preserve"> </w:t>
            </w:r>
          </w:p>
        </w:tc>
        <w:tc>
          <w:tcPr>
            <w:tcW w:w="4678" w:type="dxa"/>
            <w:tcBorders>
              <w:top w:val="nil"/>
              <w:left w:val="single" w:sz="2" w:space="0" w:color="0078B6"/>
              <w:bottom w:val="single" w:sz="2" w:space="0" w:color="0078B6"/>
              <w:right w:val="nil"/>
            </w:tcBorders>
          </w:tcPr>
          <w:p w14:paraId="7AFC88FC" w14:textId="77777777" w:rsidR="000C3C40" w:rsidRDefault="000C3C40" w:rsidP="008276A5">
            <w:pPr>
              <w:tabs>
                <w:tab w:val="left" w:pos="142"/>
              </w:tabs>
              <w:spacing w:line="276" w:lineRule="auto"/>
              <w:rPr>
                <w:rFonts w:ascii="Georgia" w:eastAsia="Calibri" w:hAnsi="Georgia"/>
                <w:b/>
                <w:sz w:val="22"/>
                <w:szCs w:val="22"/>
                <w:lang w:val="en-GB"/>
              </w:rPr>
            </w:pPr>
            <w:r>
              <w:rPr>
                <w:rFonts w:ascii="Georgia" w:eastAsia="Calibri" w:hAnsi="Georgia"/>
                <w:b/>
                <w:sz w:val="22"/>
                <w:szCs w:val="22"/>
                <w:lang w:val="en-GB"/>
              </w:rPr>
              <w:t>Mr Floris van Bentum</w:t>
            </w:r>
          </w:p>
          <w:p w14:paraId="4520344B" w14:textId="77777777" w:rsidR="000C3C40" w:rsidRDefault="000C3C40" w:rsidP="008276A5">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Directorate-General for Public Works and Water Management</w:t>
            </w:r>
          </w:p>
          <w:p w14:paraId="7F82E7C0" w14:textId="77777777" w:rsidR="000C3C40" w:rsidRDefault="000C3C40" w:rsidP="008276A5">
            <w:pPr>
              <w:tabs>
                <w:tab w:val="left" w:pos="142"/>
              </w:tabs>
              <w:spacing w:line="276" w:lineRule="auto"/>
              <w:rPr>
                <w:rFonts w:ascii="Georgia" w:eastAsia="Calibri" w:hAnsi="Georgia"/>
                <w:sz w:val="20"/>
                <w:szCs w:val="20"/>
                <w:lang w:val="nl-NL"/>
              </w:rPr>
            </w:pPr>
            <w:r>
              <w:rPr>
                <w:rFonts w:ascii="Georgia" w:eastAsia="Calibri" w:hAnsi="Georgia"/>
                <w:sz w:val="20"/>
                <w:szCs w:val="20"/>
                <w:lang w:val="nl-NL"/>
              </w:rPr>
              <w:t>Directorate Noord-Nederland</w:t>
            </w:r>
          </w:p>
          <w:p w14:paraId="5C01AE07" w14:textId="77777777" w:rsidR="000C3C40" w:rsidRDefault="000C3C40" w:rsidP="008276A5">
            <w:pPr>
              <w:tabs>
                <w:tab w:val="left" w:pos="142"/>
              </w:tabs>
              <w:spacing w:line="276" w:lineRule="auto"/>
              <w:rPr>
                <w:rFonts w:ascii="Georgia" w:eastAsia="Calibri" w:hAnsi="Georgia"/>
                <w:sz w:val="20"/>
                <w:szCs w:val="20"/>
                <w:lang w:val="nl-NL"/>
              </w:rPr>
            </w:pPr>
            <w:r>
              <w:rPr>
                <w:rFonts w:ascii="Georgia" w:eastAsia="Calibri" w:hAnsi="Georgia"/>
                <w:sz w:val="20"/>
                <w:szCs w:val="20"/>
                <w:lang w:val="nl-NL"/>
              </w:rPr>
              <w:t xml:space="preserve">PO Box 2301 </w:t>
            </w:r>
          </w:p>
          <w:p w14:paraId="477E375B" w14:textId="77777777" w:rsidR="000C3C40" w:rsidRDefault="000C3C40" w:rsidP="008276A5">
            <w:pPr>
              <w:tabs>
                <w:tab w:val="left" w:pos="142"/>
              </w:tabs>
              <w:spacing w:line="276" w:lineRule="auto"/>
              <w:rPr>
                <w:rFonts w:ascii="Georgia" w:eastAsia="Calibri" w:hAnsi="Georgia"/>
                <w:sz w:val="20"/>
                <w:szCs w:val="20"/>
                <w:lang w:val="de-DE"/>
              </w:rPr>
            </w:pPr>
            <w:r>
              <w:rPr>
                <w:rFonts w:ascii="Georgia" w:eastAsia="Calibri" w:hAnsi="Georgia"/>
                <w:sz w:val="20"/>
                <w:szCs w:val="20"/>
                <w:lang w:val="de-DE"/>
              </w:rPr>
              <w:t>NL-8901 JH Leeuwarden</w:t>
            </w:r>
          </w:p>
          <w:p w14:paraId="501E7EB7" w14:textId="77777777" w:rsidR="000C3C40" w:rsidRDefault="000C3C40" w:rsidP="008276A5">
            <w:pPr>
              <w:tabs>
                <w:tab w:val="left" w:pos="142"/>
              </w:tabs>
              <w:spacing w:line="276" w:lineRule="auto"/>
              <w:rPr>
                <w:rFonts w:ascii="Georgia" w:eastAsia="Calibri" w:hAnsi="Georgia"/>
                <w:sz w:val="20"/>
                <w:szCs w:val="20"/>
                <w:lang w:val="de-DE"/>
              </w:rPr>
            </w:pPr>
            <w:r>
              <w:rPr>
                <w:rFonts w:ascii="Georgia" w:eastAsia="Calibri" w:hAnsi="Georgia"/>
                <w:sz w:val="20"/>
                <w:szCs w:val="20"/>
                <w:lang w:val="de-DE"/>
              </w:rPr>
              <w:t xml:space="preserve">E-Mail: </w:t>
            </w:r>
            <w:r w:rsidR="007C6251">
              <w:fldChar w:fldCharType="begin"/>
            </w:r>
            <w:r w:rsidR="007C6251" w:rsidRPr="007C6251">
              <w:rPr>
                <w:lang w:val="de-DE"/>
              </w:rPr>
              <w:instrText xml:space="preserve"> HYPERLINK "mailto:floris.van.bentum@rws.nl" </w:instrText>
            </w:r>
            <w:r w:rsidR="007C6251">
              <w:fldChar w:fldCharType="separate"/>
            </w:r>
            <w:r w:rsidRPr="00193659">
              <w:rPr>
                <w:rStyle w:val="Hyperlink"/>
                <w:rFonts w:ascii="Georgia" w:eastAsia="Calibri" w:hAnsi="Georgia"/>
                <w:sz w:val="20"/>
                <w:szCs w:val="20"/>
                <w:lang w:val="de-DE"/>
              </w:rPr>
              <w:t>floris.van.bentum@rws.nl</w:t>
            </w:r>
            <w:r w:rsidR="007C6251">
              <w:rPr>
                <w:rStyle w:val="Hyperlink"/>
                <w:rFonts w:ascii="Georgia" w:eastAsia="Calibri" w:hAnsi="Georgia"/>
                <w:sz w:val="20"/>
                <w:szCs w:val="20"/>
                <w:lang w:val="de-DE"/>
              </w:rPr>
              <w:fldChar w:fldCharType="end"/>
            </w:r>
          </w:p>
          <w:p w14:paraId="3CF01875" w14:textId="77777777" w:rsidR="000C3C40" w:rsidRPr="00F61818" w:rsidRDefault="000C3C40" w:rsidP="008276A5">
            <w:pPr>
              <w:tabs>
                <w:tab w:val="left" w:pos="142"/>
              </w:tabs>
              <w:spacing w:line="276" w:lineRule="auto"/>
              <w:rPr>
                <w:rFonts w:ascii="Georgia" w:hAnsi="Georgia"/>
                <w:color w:val="0000FF"/>
                <w:sz w:val="22"/>
                <w:szCs w:val="22"/>
                <w:u w:val="single"/>
                <w:lang w:val="de-DE" w:eastAsia="de-DE"/>
              </w:rPr>
            </w:pPr>
          </w:p>
        </w:tc>
      </w:tr>
      <w:tr w:rsidR="000C3C40" w:rsidRPr="007C6251" w14:paraId="3F8EF38B" w14:textId="77777777" w:rsidTr="008276A5">
        <w:trPr>
          <w:cantSplit/>
          <w:trHeight w:val="2153"/>
        </w:trPr>
        <w:tc>
          <w:tcPr>
            <w:tcW w:w="4820" w:type="dxa"/>
            <w:tcBorders>
              <w:top w:val="nil"/>
              <w:left w:val="nil"/>
              <w:bottom w:val="single" w:sz="2" w:space="0" w:color="0078B6"/>
              <w:right w:val="single" w:sz="2" w:space="0" w:color="0078B6"/>
            </w:tcBorders>
          </w:tcPr>
          <w:p w14:paraId="7B23C58A" w14:textId="77777777" w:rsidR="000C3C40" w:rsidRDefault="000C3C40" w:rsidP="008276A5">
            <w:pPr>
              <w:tabs>
                <w:tab w:val="left" w:pos="142"/>
              </w:tabs>
              <w:spacing w:line="276" w:lineRule="auto"/>
              <w:rPr>
                <w:rFonts w:ascii="Georgia" w:eastAsia="Calibri" w:hAnsi="Georgia"/>
                <w:b/>
                <w:sz w:val="22"/>
                <w:szCs w:val="22"/>
                <w:lang w:val="en-GB"/>
              </w:rPr>
            </w:pPr>
            <w:r>
              <w:rPr>
                <w:rFonts w:ascii="Georgia" w:eastAsia="Calibri" w:hAnsi="Georgia"/>
                <w:b/>
                <w:sz w:val="22"/>
                <w:szCs w:val="22"/>
                <w:lang w:val="en-GB"/>
              </w:rPr>
              <w:t xml:space="preserve">Ms Angelique </w:t>
            </w:r>
            <w:proofErr w:type="spellStart"/>
            <w:r>
              <w:rPr>
                <w:rFonts w:ascii="Georgia" w:eastAsia="Calibri" w:hAnsi="Georgia"/>
                <w:b/>
                <w:sz w:val="22"/>
                <w:szCs w:val="22"/>
                <w:lang w:val="en-GB"/>
              </w:rPr>
              <w:t>Nielen</w:t>
            </w:r>
            <w:proofErr w:type="spellEnd"/>
          </w:p>
          <w:p w14:paraId="265E4A0D" w14:textId="77777777" w:rsidR="000C3C40" w:rsidRDefault="000C3C40" w:rsidP="008276A5">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Ministry of Infrastructure and Water Management</w:t>
            </w:r>
          </w:p>
          <w:p w14:paraId="0A4BA593" w14:textId="77777777" w:rsidR="000C3C40" w:rsidRDefault="000C3C40" w:rsidP="008276A5">
            <w:pPr>
              <w:tabs>
                <w:tab w:val="left" w:pos="142"/>
              </w:tabs>
              <w:spacing w:line="276" w:lineRule="auto"/>
              <w:rPr>
                <w:rFonts w:ascii="Georgia" w:eastAsia="Calibri" w:hAnsi="Georgia"/>
                <w:sz w:val="20"/>
                <w:szCs w:val="20"/>
                <w:lang w:val="nl-NL"/>
              </w:rPr>
            </w:pPr>
            <w:r>
              <w:rPr>
                <w:rFonts w:ascii="Georgia" w:eastAsia="Calibri" w:hAnsi="Georgia"/>
                <w:sz w:val="20"/>
                <w:szCs w:val="20"/>
                <w:lang w:val="nl-NL"/>
              </w:rPr>
              <w:t>Rijnstraat 8</w:t>
            </w:r>
          </w:p>
          <w:p w14:paraId="131BAB82" w14:textId="77777777" w:rsidR="000C3C40" w:rsidRDefault="000C3C40" w:rsidP="008276A5">
            <w:pPr>
              <w:tabs>
                <w:tab w:val="left" w:pos="142"/>
              </w:tabs>
              <w:spacing w:line="276" w:lineRule="auto"/>
              <w:rPr>
                <w:rFonts w:ascii="Georgia" w:eastAsia="Calibri" w:hAnsi="Georgia"/>
                <w:sz w:val="20"/>
                <w:szCs w:val="20"/>
                <w:lang w:val="nl-NL"/>
              </w:rPr>
            </w:pPr>
            <w:r>
              <w:rPr>
                <w:rFonts w:ascii="Georgia" w:eastAsia="Calibri" w:hAnsi="Georgia"/>
                <w:sz w:val="20"/>
                <w:szCs w:val="20"/>
                <w:lang w:val="nl-NL"/>
              </w:rPr>
              <w:t>NL-2515 XP Den Haag</w:t>
            </w:r>
          </w:p>
          <w:p w14:paraId="278F490F" w14:textId="77777777" w:rsidR="000C3C40" w:rsidRDefault="000C3C40" w:rsidP="008276A5">
            <w:pPr>
              <w:tabs>
                <w:tab w:val="left" w:pos="142"/>
              </w:tabs>
              <w:spacing w:line="276" w:lineRule="auto"/>
              <w:rPr>
                <w:rFonts w:ascii="Georgia" w:eastAsia="Calibri" w:hAnsi="Georgia"/>
                <w:sz w:val="20"/>
                <w:szCs w:val="20"/>
                <w:lang w:val="nl-NL"/>
              </w:rPr>
            </w:pPr>
            <w:r>
              <w:rPr>
                <w:rFonts w:ascii="Georgia" w:eastAsia="Calibri" w:hAnsi="Georgia"/>
                <w:sz w:val="20"/>
                <w:szCs w:val="20"/>
                <w:lang w:val="nl-NL"/>
              </w:rPr>
              <w:t xml:space="preserve">Phone: +31 (0) 6 21689848 </w:t>
            </w:r>
          </w:p>
          <w:p w14:paraId="3EF28C15" w14:textId="77777777" w:rsidR="000C3C40" w:rsidRPr="00C90E92" w:rsidRDefault="000C3C40" w:rsidP="008276A5">
            <w:pPr>
              <w:tabs>
                <w:tab w:val="left" w:pos="142"/>
              </w:tabs>
              <w:spacing w:line="276" w:lineRule="auto"/>
              <w:rPr>
                <w:rFonts w:ascii="Georgia" w:eastAsia="Calibri" w:hAnsi="Georgia"/>
                <w:b/>
                <w:sz w:val="22"/>
                <w:szCs w:val="22"/>
                <w:lang w:val="de-DE"/>
              </w:rPr>
            </w:pPr>
            <w:r>
              <w:rPr>
                <w:rFonts w:ascii="Georgia" w:eastAsia="Calibri" w:hAnsi="Georgia"/>
                <w:sz w:val="20"/>
                <w:szCs w:val="20"/>
                <w:lang w:val="de-DE"/>
              </w:rPr>
              <w:t>E-</w:t>
            </w:r>
            <w:r w:rsidRPr="007C6251">
              <w:rPr>
                <w:rFonts w:ascii="Georgia" w:eastAsia="Calibri" w:hAnsi="Georgia"/>
                <w:sz w:val="20"/>
                <w:szCs w:val="20"/>
                <w:lang w:val="de-DE"/>
              </w:rPr>
              <w:t xml:space="preserve">Mail: </w:t>
            </w:r>
            <w:r w:rsidR="007C6251" w:rsidRPr="007C6251">
              <w:rPr>
                <w:rFonts w:ascii="Georgia" w:hAnsi="Georgia"/>
                <w:sz w:val="20"/>
                <w:szCs w:val="20"/>
              </w:rPr>
              <w:fldChar w:fldCharType="begin"/>
            </w:r>
            <w:r w:rsidR="007C6251" w:rsidRPr="007C6251">
              <w:rPr>
                <w:rFonts w:ascii="Georgia" w:hAnsi="Georgia"/>
                <w:sz w:val="20"/>
                <w:szCs w:val="20"/>
                <w:lang w:val="de-DE"/>
              </w:rPr>
              <w:instrText xml:space="preserve"> HYPERLINK "mailto:nielen@minienw.nl" </w:instrText>
            </w:r>
            <w:r w:rsidR="007C6251" w:rsidRPr="007C6251">
              <w:rPr>
                <w:rFonts w:ascii="Georgia" w:hAnsi="Georgia"/>
                <w:sz w:val="20"/>
                <w:szCs w:val="20"/>
              </w:rPr>
              <w:fldChar w:fldCharType="separate"/>
            </w:r>
            <w:r w:rsidRPr="007C6251">
              <w:rPr>
                <w:rStyle w:val="Hyperlink"/>
                <w:rFonts w:ascii="Georgia" w:eastAsia="Calibri" w:hAnsi="Georgia"/>
                <w:sz w:val="20"/>
                <w:szCs w:val="20"/>
                <w:lang w:val="de-DE"/>
              </w:rPr>
              <w:t>nielen@minienw.nl</w:t>
            </w:r>
            <w:r w:rsidR="007C6251" w:rsidRPr="007C6251">
              <w:rPr>
                <w:rStyle w:val="Hyperlink"/>
                <w:rFonts w:ascii="Georgia" w:eastAsia="Calibri" w:hAnsi="Georgia"/>
                <w:sz w:val="20"/>
                <w:szCs w:val="20"/>
                <w:lang w:val="de-DE"/>
              </w:rPr>
              <w:fldChar w:fldCharType="end"/>
            </w:r>
          </w:p>
        </w:tc>
        <w:tc>
          <w:tcPr>
            <w:tcW w:w="4678" w:type="dxa"/>
            <w:tcBorders>
              <w:top w:val="nil"/>
              <w:left w:val="single" w:sz="2" w:space="0" w:color="0078B6"/>
              <w:bottom w:val="single" w:sz="2" w:space="0" w:color="0078B6"/>
              <w:right w:val="nil"/>
            </w:tcBorders>
          </w:tcPr>
          <w:p w14:paraId="79F4CDFA" w14:textId="77777777" w:rsidR="000C3C40" w:rsidRPr="00C90E92" w:rsidRDefault="000C3C40" w:rsidP="008276A5">
            <w:pPr>
              <w:tabs>
                <w:tab w:val="left" w:pos="142"/>
              </w:tabs>
              <w:spacing w:line="276" w:lineRule="auto"/>
              <w:rPr>
                <w:rFonts w:ascii="Georgia" w:eastAsia="Calibri" w:hAnsi="Georgia"/>
                <w:b/>
                <w:sz w:val="22"/>
                <w:szCs w:val="22"/>
                <w:lang w:val="de-DE"/>
              </w:rPr>
            </w:pPr>
          </w:p>
        </w:tc>
      </w:tr>
      <w:tr w:rsidR="000C3C40" w:rsidRPr="003D1190" w14:paraId="35B0A030" w14:textId="77777777" w:rsidTr="008276A5">
        <w:trPr>
          <w:cantSplit/>
          <w:trHeight w:val="276"/>
        </w:trPr>
        <w:tc>
          <w:tcPr>
            <w:tcW w:w="9498" w:type="dxa"/>
            <w:gridSpan w:val="2"/>
            <w:shd w:val="clear" w:color="auto" w:fill="0078B6"/>
            <w:hideMark/>
          </w:tcPr>
          <w:p w14:paraId="6A2201EC" w14:textId="77777777" w:rsidR="000C3C40" w:rsidRPr="003D1190" w:rsidRDefault="000C3C40" w:rsidP="008276A5">
            <w:pPr>
              <w:tabs>
                <w:tab w:val="left" w:pos="142"/>
              </w:tabs>
              <w:spacing w:line="276" w:lineRule="auto"/>
              <w:rPr>
                <w:rFonts w:ascii="Georgia" w:hAnsi="Georgia"/>
                <w:b/>
                <w:color w:val="FFFFFF"/>
                <w:sz w:val="22"/>
                <w:szCs w:val="22"/>
                <w:lang w:val="en-GB" w:eastAsia="de-DE"/>
              </w:rPr>
            </w:pPr>
            <w:r w:rsidRPr="003D1190">
              <w:rPr>
                <w:rFonts w:ascii="Georgia" w:hAnsi="Georgia"/>
                <w:b/>
                <w:color w:val="FFFFFF"/>
                <w:sz w:val="22"/>
                <w:szCs w:val="22"/>
                <w:lang w:val="en-GB" w:eastAsia="de-DE"/>
              </w:rPr>
              <w:lastRenderedPageBreak/>
              <w:t>Secretary</w:t>
            </w:r>
          </w:p>
        </w:tc>
      </w:tr>
      <w:tr w:rsidR="000C3C40" w:rsidRPr="003D1190" w14:paraId="288725E8" w14:textId="77777777" w:rsidTr="008276A5">
        <w:trPr>
          <w:cantSplit/>
          <w:trHeight w:val="593"/>
        </w:trPr>
        <w:tc>
          <w:tcPr>
            <w:tcW w:w="4820" w:type="dxa"/>
            <w:hideMark/>
          </w:tcPr>
          <w:p w14:paraId="53FE2907" w14:textId="77777777" w:rsidR="000C3C40" w:rsidRPr="003D1190" w:rsidRDefault="000C3C40" w:rsidP="008276A5">
            <w:pPr>
              <w:tabs>
                <w:tab w:val="left" w:pos="142"/>
              </w:tabs>
              <w:spacing w:line="276" w:lineRule="auto"/>
              <w:rPr>
                <w:rFonts w:ascii="Georgia" w:eastAsia="Calibri" w:hAnsi="Georgia"/>
                <w:b/>
                <w:sz w:val="22"/>
                <w:szCs w:val="22"/>
                <w:lang w:val="en-GB"/>
              </w:rPr>
            </w:pPr>
            <w:r w:rsidRPr="003D1190">
              <w:rPr>
                <w:rFonts w:ascii="Georgia" w:eastAsia="Calibri" w:hAnsi="Georgia"/>
                <w:b/>
                <w:sz w:val="22"/>
                <w:szCs w:val="22"/>
                <w:lang w:val="en-GB"/>
              </w:rPr>
              <w:t>Ms Julia Busch</w:t>
            </w:r>
          </w:p>
          <w:p w14:paraId="5878D858" w14:textId="77777777" w:rsidR="000C3C40" w:rsidRPr="003D1190" w:rsidRDefault="000C3C40" w:rsidP="008276A5">
            <w:pPr>
              <w:tabs>
                <w:tab w:val="left" w:pos="142"/>
              </w:tabs>
              <w:spacing w:after="200" w:line="276" w:lineRule="auto"/>
              <w:rPr>
                <w:rFonts w:ascii="Georgia" w:hAnsi="Georgia"/>
                <w:sz w:val="22"/>
                <w:szCs w:val="22"/>
                <w:lang w:val="en-GB" w:eastAsia="de-DE"/>
              </w:rPr>
            </w:pPr>
            <w:r w:rsidRPr="003D1190">
              <w:rPr>
                <w:rFonts w:ascii="Georgia" w:hAnsi="Georgia"/>
                <w:sz w:val="20"/>
                <w:szCs w:val="20"/>
                <w:lang w:val="en-GB" w:eastAsia="de-DE"/>
              </w:rPr>
              <w:t xml:space="preserve">Common </w:t>
            </w:r>
            <w:proofErr w:type="spellStart"/>
            <w:r w:rsidRPr="003D1190">
              <w:rPr>
                <w:rFonts w:ascii="Georgia" w:hAnsi="Georgia"/>
                <w:sz w:val="20"/>
                <w:szCs w:val="20"/>
                <w:lang w:val="en-GB" w:eastAsia="de-DE"/>
              </w:rPr>
              <w:t>Wadden</w:t>
            </w:r>
            <w:proofErr w:type="spellEnd"/>
            <w:r w:rsidRPr="003D1190">
              <w:rPr>
                <w:rFonts w:ascii="Georgia" w:hAnsi="Georgia"/>
                <w:sz w:val="20"/>
                <w:szCs w:val="20"/>
                <w:lang w:val="en-GB" w:eastAsia="de-DE"/>
              </w:rPr>
              <w:t xml:space="preserve"> Sea Secretariat</w:t>
            </w:r>
          </w:p>
        </w:tc>
        <w:tc>
          <w:tcPr>
            <w:tcW w:w="4678" w:type="dxa"/>
          </w:tcPr>
          <w:p w14:paraId="2F1089E7" w14:textId="77777777" w:rsidR="000C3C40" w:rsidRPr="003D1190" w:rsidRDefault="000C3C40" w:rsidP="008276A5">
            <w:pPr>
              <w:tabs>
                <w:tab w:val="left" w:pos="142"/>
              </w:tabs>
              <w:spacing w:line="276" w:lineRule="auto"/>
              <w:rPr>
                <w:rFonts w:ascii="Georgia" w:hAnsi="Georgia"/>
                <w:sz w:val="22"/>
                <w:szCs w:val="22"/>
                <w:lang w:val="en-GB" w:eastAsia="de-DE"/>
              </w:rPr>
            </w:pPr>
          </w:p>
        </w:tc>
      </w:tr>
    </w:tbl>
    <w:p w14:paraId="63C5F797" w14:textId="77777777" w:rsidR="000C3C40" w:rsidRPr="00E416D5" w:rsidRDefault="000C3C40" w:rsidP="000C3C40">
      <w:pPr>
        <w:spacing w:after="200" w:line="276" w:lineRule="auto"/>
        <w:rPr>
          <w:rFonts w:eastAsia="Calibri"/>
          <w:b/>
          <w:sz w:val="22"/>
          <w:szCs w:val="22"/>
          <w:lang w:val="da-DK"/>
        </w:rPr>
      </w:pPr>
      <w:r w:rsidRPr="00E416D5">
        <w:rPr>
          <w:rFonts w:eastAsia="Calibri"/>
          <w:b/>
          <w:sz w:val="22"/>
          <w:szCs w:val="22"/>
          <w:lang w:val="da-DK"/>
        </w:rPr>
        <w:br w:type="page"/>
      </w:r>
    </w:p>
    <w:p w14:paraId="3CB8528B" w14:textId="77777777" w:rsidR="000C3C40" w:rsidRPr="000C453C" w:rsidRDefault="000C3C40" w:rsidP="000C3C40">
      <w:pPr>
        <w:tabs>
          <w:tab w:val="left" w:pos="142"/>
        </w:tabs>
        <w:spacing w:after="200" w:line="276" w:lineRule="auto"/>
        <w:rPr>
          <w:rFonts w:ascii="Arial" w:eastAsia="Calibri" w:hAnsi="Arial" w:cs="Arial"/>
          <w:color w:val="0078B6"/>
          <w:sz w:val="28"/>
          <w:szCs w:val="36"/>
          <w:lang w:val="es-ES"/>
        </w:rPr>
      </w:pPr>
      <w:r w:rsidRPr="000C453C">
        <w:rPr>
          <w:rFonts w:eastAsia="Calibri"/>
          <w:b/>
          <w:sz w:val="22"/>
          <w:szCs w:val="22"/>
          <w:lang w:val="es-ES"/>
        </w:rPr>
        <w:lastRenderedPageBreak/>
        <w:t xml:space="preserve">ANNEX 2: </w:t>
      </w:r>
      <w:r w:rsidRPr="003D1190">
        <w:rPr>
          <w:noProof/>
          <w:lang w:val="de-DE" w:eastAsia="de-DE"/>
        </w:rPr>
        <w:drawing>
          <wp:anchor distT="0" distB="0" distL="114300" distR="114300" simplePos="0" relativeHeight="251672064" behindDoc="0" locked="0" layoutInCell="1" allowOverlap="1" wp14:anchorId="165005DE" wp14:editId="16FDDE7B">
            <wp:simplePos x="0" y="0"/>
            <wp:positionH relativeFrom="column">
              <wp:posOffset>5027930</wp:posOffset>
            </wp:positionH>
            <wp:positionV relativeFrom="paragraph">
              <wp:posOffset>53340</wp:posOffset>
            </wp:positionV>
            <wp:extent cx="892175" cy="1054735"/>
            <wp:effectExtent l="0" t="0" r="3175" b="0"/>
            <wp:wrapNone/>
            <wp:docPr id="10" name="Picture 1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2175" cy="1054735"/>
                    </a:xfrm>
                    <a:prstGeom prst="rect">
                      <a:avLst/>
                    </a:prstGeom>
                    <a:noFill/>
                  </pic:spPr>
                </pic:pic>
              </a:graphicData>
            </a:graphic>
            <wp14:sizeRelH relativeFrom="page">
              <wp14:pctWidth>0</wp14:pctWidth>
            </wp14:sizeRelH>
            <wp14:sizeRelV relativeFrom="page">
              <wp14:pctHeight>0</wp14:pctHeight>
            </wp14:sizeRelV>
          </wp:anchor>
        </w:drawing>
      </w:r>
      <w:r w:rsidRPr="000C453C">
        <w:rPr>
          <w:rFonts w:eastAsia="Calibri"/>
          <w:b/>
          <w:sz w:val="22"/>
          <w:szCs w:val="22"/>
          <w:lang w:val="es-ES"/>
        </w:rPr>
        <w:t>Final agenda</w:t>
      </w:r>
    </w:p>
    <w:p w14:paraId="06436D8D" w14:textId="77777777" w:rsidR="000C3C40" w:rsidRDefault="000C3C40" w:rsidP="000C3C40">
      <w:pPr>
        <w:spacing w:after="200" w:line="276" w:lineRule="auto"/>
        <w:jc w:val="center"/>
        <w:rPr>
          <w:rFonts w:ascii="Arial" w:eastAsia="Calibri" w:hAnsi="Arial" w:cs="Arial"/>
          <w:color w:val="0078B6"/>
          <w:sz w:val="28"/>
          <w:szCs w:val="36"/>
          <w:lang w:val="en-GB"/>
        </w:rPr>
      </w:pPr>
      <w:r>
        <w:rPr>
          <w:rFonts w:ascii="Arial" w:eastAsia="Calibri" w:hAnsi="Arial" w:cs="Arial"/>
          <w:color w:val="0078B6"/>
          <w:sz w:val="28"/>
          <w:szCs w:val="36"/>
          <w:lang w:val="en-GB"/>
        </w:rPr>
        <w:t>FINAL AGENDA v1.0</w:t>
      </w:r>
    </w:p>
    <w:p w14:paraId="63CE5F89" w14:textId="77777777" w:rsidR="000C3C40" w:rsidRDefault="000C3C40" w:rsidP="000C3C40">
      <w:pPr>
        <w:spacing w:after="200" w:line="276" w:lineRule="auto"/>
        <w:jc w:val="center"/>
        <w:rPr>
          <w:rFonts w:ascii="Arial" w:eastAsia="Calibri" w:hAnsi="Arial" w:cs="Arial"/>
          <w:b/>
          <w:szCs w:val="36"/>
          <w:lang w:val="en-GB"/>
        </w:rPr>
      </w:pPr>
      <w:r>
        <w:rPr>
          <w:rFonts w:ascii="Arial" w:eastAsia="Calibri" w:hAnsi="Arial" w:cs="Arial"/>
          <w:b/>
          <w:szCs w:val="36"/>
          <w:lang w:val="en-GB"/>
        </w:rPr>
        <w:t>Task Group Management</w:t>
      </w:r>
      <w:r w:rsidRPr="007C12E1">
        <w:rPr>
          <w:rFonts w:ascii="Arial" w:eastAsia="Calibri" w:hAnsi="Arial" w:cs="Arial"/>
          <w:b/>
          <w:szCs w:val="36"/>
          <w:lang w:val="en-GB"/>
        </w:rPr>
        <w:t xml:space="preserve"> </w:t>
      </w:r>
      <w:r>
        <w:rPr>
          <w:rFonts w:ascii="Arial" w:eastAsia="Calibri" w:hAnsi="Arial" w:cs="Arial"/>
          <w:b/>
          <w:szCs w:val="36"/>
          <w:lang w:val="en-GB"/>
        </w:rPr>
        <w:t>(TG-M 22-1)</w:t>
      </w:r>
    </w:p>
    <w:p w14:paraId="7F33F623" w14:textId="77777777" w:rsidR="000C3C40" w:rsidRPr="00A55274" w:rsidRDefault="000C3C40" w:rsidP="000C3C40">
      <w:pPr>
        <w:spacing w:after="200" w:line="276" w:lineRule="auto"/>
        <w:contextualSpacing/>
        <w:jc w:val="center"/>
        <w:rPr>
          <w:rFonts w:ascii="Georgia" w:eastAsia="Batang" w:hAnsi="Georgia"/>
          <w:sz w:val="20"/>
          <w:szCs w:val="20"/>
          <w:lang w:val="en-GB" w:eastAsia="ko-KR"/>
        </w:rPr>
      </w:pPr>
      <w:r>
        <w:rPr>
          <w:rFonts w:ascii="Georgia" w:eastAsia="Batang" w:hAnsi="Georgia"/>
          <w:sz w:val="20"/>
          <w:szCs w:val="20"/>
          <w:lang w:val="en-GB" w:eastAsia="ko-KR"/>
        </w:rPr>
        <w:t>17 January 2022</w:t>
      </w:r>
    </w:p>
    <w:p w14:paraId="0776A816" w14:textId="77777777" w:rsidR="000C3C40" w:rsidRDefault="000C3C40" w:rsidP="000C3C40">
      <w:pPr>
        <w:spacing w:after="200" w:line="276" w:lineRule="auto"/>
        <w:contextualSpacing/>
        <w:jc w:val="center"/>
        <w:rPr>
          <w:rFonts w:ascii="Georgia" w:eastAsia="Batang" w:hAnsi="Georgia"/>
          <w:sz w:val="20"/>
          <w:szCs w:val="20"/>
          <w:lang w:val="en-GB" w:eastAsia="ko-KR"/>
        </w:rPr>
      </w:pPr>
      <w:r>
        <w:rPr>
          <w:rFonts w:ascii="Georgia" w:eastAsia="Batang" w:hAnsi="Georgia"/>
          <w:sz w:val="20"/>
          <w:szCs w:val="20"/>
          <w:lang w:val="en-GB" w:eastAsia="ko-KR"/>
        </w:rPr>
        <w:t>Online meeting</w:t>
      </w:r>
    </w:p>
    <w:p w14:paraId="6E1B01C5" w14:textId="77777777" w:rsidR="000C3C40" w:rsidRDefault="000C3C40" w:rsidP="000C3C40">
      <w:pPr>
        <w:spacing w:after="120" w:line="276" w:lineRule="auto"/>
        <w:contextualSpacing/>
        <w:jc w:val="center"/>
        <w:rPr>
          <w:b/>
          <w:sz w:val="22"/>
          <w:szCs w:val="22"/>
          <w:lang w:val="en-GB"/>
        </w:rPr>
      </w:pPr>
    </w:p>
    <w:p w14:paraId="1D1FE219" w14:textId="77777777" w:rsidR="000C3C40" w:rsidRDefault="000C3C40" w:rsidP="000C3C40">
      <w:pPr>
        <w:spacing w:after="120" w:line="276" w:lineRule="auto"/>
        <w:contextualSpacing/>
        <w:jc w:val="center"/>
        <w:rPr>
          <w:b/>
          <w:sz w:val="22"/>
          <w:szCs w:val="22"/>
          <w:lang w:val="en-GB"/>
        </w:rPr>
      </w:pPr>
    </w:p>
    <w:p w14:paraId="6B31928D" w14:textId="77777777" w:rsidR="000C3C40" w:rsidRDefault="000C3C40" w:rsidP="000C3C40">
      <w:pPr>
        <w:spacing w:after="120" w:line="276" w:lineRule="auto"/>
        <w:contextualSpacing/>
        <w:rPr>
          <w:sz w:val="22"/>
          <w:szCs w:val="22"/>
          <w:lang w:val="en-GB"/>
        </w:rPr>
      </w:pPr>
    </w:p>
    <w:p w14:paraId="67D01146" w14:textId="77777777" w:rsidR="000C3C40" w:rsidRDefault="000C3C40" w:rsidP="000C3C40">
      <w:pPr>
        <w:spacing w:after="120" w:line="276" w:lineRule="auto"/>
        <w:contextualSpacing/>
        <w:rPr>
          <w:sz w:val="22"/>
          <w:szCs w:val="22"/>
          <w:lang w:val="en-GB"/>
        </w:rPr>
      </w:pPr>
    </w:p>
    <w:p w14:paraId="3433938E" w14:textId="77777777" w:rsidR="000C3C40" w:rsidRPr="0077201E" w:rsidRDefault="000C3C40" w:rsidP="007C6251">
      <w:pPr>
        <w:pStyle w:val="Heading1"/>
        <w:numPr>
          <w:ilvl w:val="0"/>
          <w:numId w:val="44"/>
        </w:numPr>
        <w:ind w:left="426" w:hanging="426"/>
      </w:pPr>
      <w:r w:rsidRPr="0077201E">
        <w:t xml:space="preserve">Opening of the Meeting and adoption of the Agenda </w:t>
      </w:r>
    </w:p>
    <w:p w14:paraId="39B0825B" w14:textId="77777777" w:rsidR="000C3C40" w:rsidRDefault="000C3C40" w:rsidP="000C3C40">
      <w:pPr>
        <w:pStyle w:val="Standardtext"/>
      </w:pPr>
      <w:r>
        <w:t xml:space="preserve">The meeting will be opened by the chairperson at </w:t>
      </w:r>
      <w:r>
        <w:rPr>
          <w:b/>
          <w:bCs/>
        </w:rPr>
        <w:t>13:00</w:t>
      </w:r>
      <w:r>
        <w:t xml:space="preserve"> on </w:t>
      </w:r>
      <w:r>
        <w:rPr>
          <w:b/>
          <w:bCs/>
        </w:rPr>
        <w:t>17 January 2022</w:t>
      </w:r>
      <w:r>
        <w:t>. Participants will be invited to adopt the draft agenda of the meeting.</w:t>
      </w:r>
    </w:p>
    <w:p w14:paraId="4385B9BF" w14:textId="77777777" w:rsidR="000C3C40" w:rsidRDefault="000C3C40" w:rsidP="000C3C40">
      <w:pPr>
        <w:spacing w:line="276" w:lineRule="auto"/>
        <w:contextualSpacing/>
        <w:rPr>
          <w:rFonts w:ascii="Georgia" w:hAnsi="Georgia"/>
          <w:szCs w:val="22"/>
        </w:rPr>
      </w:pPr>
    </w:p>
    <w:p w14:paraId="7C33A24F" w14:textId="77777777" w:rsidR="000C3C40" w:rsidRDefault="000C3C40" w:rsidP="000C3C40">
      <w:pPr>
        <w:pStyle w:val="ListParagraph"/>
        <w:numPr>
          <w:ilvl w:val="0"/>
          <w:numId w:val="8"/>
        </w:numPr>
        <w:spacing w:after="120" w:line="276" w:lineRule="auto"/>
        <w:ind w:left="360"/>
        <w:rPr>
          <w:rFonts w:ascii="Arial" w:hAnsi="Arial" w:cs="Arial"/>
          <w:b/>
          <w:color w:val="000000"/>
          <w:sz w:val="22"/>
          <w:lang w:val="en-GB"/>
        </w:rPr>
      </w:pPr>
      <w:r>
        <w:rPr>
          <w:rFonts w:ascii="Arial" w:hAnsi="Arial" w:cs="Arial"/>
          <w:b/>
          <w:color w:val="000000"/>
          <w:sz w:val="22"/>
          <w:lang w:val="en-GB"/>
        </w:rPr>
        <w:t xml:space="preserve">Summary record </w:t>
      </w:r>
    </w:p>
    <w:p w14:paraId="63E6AD4E" w14:textId="77777777" w:rsidR="000C3C40" w:rsidRDefault="000C3C40" w:rsidP="000C3C40">
      <w:pPr>
        <w:pStyle w:val="Header2"/>
        <w:ind w:left="360"/>
        <w:rPr>
          <w:rFonts w:ascii="Times New Roman" w:hAnsi="Times New Roman" w:cs="Times New Roman"/>
          <w:b w:val="0"/>
          <w:sz w:val="22"/>
          <w:szCs w:val="22"/>
          <w:lang w:val="de-DE"/>
        </w:rPr>
      </w:pPr>
      <w:bookmarkStart w:id="3" w:name="_Hlk34314824"/>
      <w:r>
        <w:rPr>
          <w:rFonts w:ascii="Times New Roman" w:hAnsi="Times New Roman" w:cs="Times New Roman"/>
          <w:b w:val="0"/>
          <w:i/>
          <w:sz w:val="22"/>
          <w:szCs w:val="22"/>
          <w:lang w:val="de-DE"/>
        </w:rPr>
        <w:t xml:space="preserve">Documents: </w:t>
      </w:r>
      <w:bookmarkStart w:id="4" w:name="_Hlk62220233"/>
      <w:r>
        <w:rPr>
          <w:rFonts w:ascii="Times New Roman" w:hAnsi="Times New Roman" w:cs="Times New Roman"/>
          <w:b w:val="0"/>
          <w:i/>
          <w:sz w:val="22"/>
          <w:szCs w:val="22"/>
          <w:lang w:val="de-DE"/>
        </w:rPr>
        <w:t>TG-M22-1-2_SR2</w:t>
      </w:r>
      <w:bookmarkEnd w:id="4"/>
      <w:r>
        <w:rPr>
          <w:rFonts w:ascii="Times New Roman" w:hAnsi="Times New Roman" w:cs="Times New Roman"/>
          <w:b w:val="0"/>
          <w:i/>
          <w:sz w:val="22"/>
          <w:szCs w:val="22"/>
          <w:lang w:val="de-DE"/>
        </w:rPr>
        <w:t>1-5</w:t>
      </w:r>
    </w:p>
    <w:p w14:paraId="239365E0" w14:textId="77777777" w:rsidR="000C3C40" w:rsidRDefault="000C3C40" w:rsidP="000C3C40">
      <w:pPr>
        <w:pStyle w:val="Standardtext"/>
        <w:rPr>
          <w:szCs w:val="24"/>
        </w:rPr>
      </w:pPr>
      <w:bookmarkStart w:id="5" w:name="_Hlk34314842"/>
      <w:bookmarkEnd w:id="3"/>
      <w:r>
        <w:t>Proposal: Adopt the draft Summary Record of TG-M 21-3.</w:t>
      </w:r>
    </w:p>
    <w:bookmarkEnd w:id="5"/>
    <w:p w14:paraId="68B8025D" w14:textId="77777777" w:rsidR="000C3C40" w:rsidRDefault="000C3C40" w:rsidP="000C3C40">
      <w:pPr>
        <w:spacing w:line="276" w:lineRule="auto"/>
        <w:contextualSpacing/>
        <w:rPr>
          <w:rFonts w:ascii="Georgia" w:hAnsi="Georgia"/>
          <w:sz w:val="20"/>
          <w:szCs w:val="22"/>
        </w:rPr>
      </w:pPr>
    </w:p>
    <w:p w14:paraId="763F8844" w14:textId="77777777" w:rsidR="000C3C40" w:rsidRDefault="000C3C40" w:rsidP="000C3C40">
      <w:pPr>
        <w:pStyle w:val="ListParagraph"/>
        <w:numPr>
          <w:ilvl w:val="0"/>
          <w:numId w:val="8"/>
        </w:numPr>
        <w:spacing w:after="120" w:line="276" w:lineRule="auto"/>
        <w:ind w:left="360"/>
        <w:rPr>
          <w:rFonts w:ascii="Arial" w:hAnsi="Arial" w:cs="Arial"/>
          <w:b/>
          <w:color w:val="000000"/>
          <w:sz w:val="22"/>
          <w:lang w:val="en-GB"/>
        </w:rPr>
      </w:pPr>
      <w:r>
        <w:rPr>
          <w:rFonts w:ascii="Arial" w:hAnsi="Arial" w:cs="Arial"/>
          <w:b/>
          <w:color w:val="000000"/>
          <w:sz w:val="22"/>
          <w:lang w:val="en-GB"/>
        </w:rPr>
        <w:t xml:space="preserve">Announcements </w:t>
      </w:r>
    </w:p>
    <w:p w14:paraId="7E5B9AC6" w14:textId="77777777" w:rsidR="000C3C40" w:rsidRDefault="000C3C40" w:rsidP="000C3C40">
      <w:pPr>
        <w:pStyle w:val="Standardtext"/>
        <w:rPr>
          <w:rFonts w:ascii="Times New Roman" w:hAnsi="Times New Roman"/>
          <w:i/>
          <w:sz w:val="22"/>
        </w:rPr>
      </w:pPr>
      <w:bookmarkStart w:id="6" w:name="_Hlk62220240"/>
      <w:r>
        <w:rPr>
          <w:rFonts w:ascii="Times New Roman" w:hAnsi="Times New Roman"/>
          <w:i/>
          <w:sz w:val="22"/>
        </w:rPr>
        <w:t>Document: TG-M22-1-3-Announcements</w:t>
      </w:r>
    </w:p>
    <w:bookmarkEnd w:id="6"/>
    <w:p w14:paraId="1B4DAAB9" w14:textId="77777777" w:rsidR="000C3C40" w:rsidRDefault="000C3C40" w:rsidP="000C3C40">
      <w:pPr>
        <w:spacing w:line="276" w:lineRule="auto"/>
        <w:contextualSpacing/>
        <w:rPr>
          <w:rFonts w:ascii="Georgia" w:hAnsi="Georgia"/>
          <w:sz w:val="20"/>
          <w:szCs w:val="22"/>
        </w:rPr>
      </w:pPr>
      <w:r>
        <w:rPr>
          <w:rFonts w:ascii="Georgia" w:hAnsi="Georgia"/>
          <w:sz w:val="20"/>
          <w:szCs w:val="22"/>
        </w:rPr>
        <w:t xml:space="preserve">To account for the shortened time for this virtual meeting, meeting participants are invited to hand in their information to the CWSS until </w:t>
      </w:r>
      <w:r>
        <w:rPr>
          <w:rFonts w:ascii="Georgia" w:hAnsi="Georgia"/>
          <w:b/>
          <w:bCs/>
          <w:sz w:val="20"/>
          <w:szCs w:val="22"/>
        </w:rPr>
        <w:t>17 January 2021</w:t>
      </w:r>
      <w:r>
        <w:rPr>
          <w:rFonts w:ascii="Georgia" w:hAnsi="Georgia"/>
          <w:sz w:val="20"/>
          <w:szCs w:val="22"/>
        </w:rPr>
        <w:t>. Individual announcements will not be repeated during the meeting, but time given for questions. Proposal: Note the information</w:t>
      </w:r>
    </w:p>
    <w:p w14:paraId="0D9B3A60" w14:textId="77777777" w:rsidR="000C3C40" w:rsidRDefault="000C3C40" w:rsidP="000C3C40">
      <w:pPr>
        <w:spacing w:line="276" w:lineRule="auto"/>
        <w:rPr>
          <w:rFonts w:ascii="Georgia" w:hAnsi="Georgia"/>
          <w:sz w:val="20"/>
          <w:szCs w:val="22"/>
        </w:rPr>
      </w:pPr>
    </w:p>
    <w:p w14:paraId="171B2D13" w14:textId="77777777" w:rsidR="000C3C40" w:rsidRDefault="000C3C40" w:rsidP="000C3C40">
      <w:pPr>
        <w:pStyle w:val="ListParagraph"/>
        <w:numPr>
          <w:ilvl w:val="0"/>
          <w:numId w:val="8"/>
        </w:numPr>
        <w:spacing w:after="120" w:line="276" w:lineRule="auto"/>
        <w:ind w:left="360"/>
        <w:rPr>
          <w:rFonts w:ascii="Arial" w:hAnsi="Arial" w:cs="Arial"/>
          <w:b/>
          <w:color w:val="000000"/>
          <w:sz w:val="22"/>
          <w:lang w:val="en-GB"/>
        </w:rPr>
      </w:pPr>
      <w:bookmarkStart w:id="7" w:name="_Hlk92883310"/>
      <w:r>
        <w:rPr>
          <w:rFonts w:ascii="Arial" w:hAnsi="Arial" w:cs="Arial"/>
          <w:b/>
          <w:color w:val="000000"/>
          <w:sz w:val="22"/>
          <w:lang w:val="en-GB"/>
        </w:rPr>
        <w:t xml:space="preserve">Habitat Management </w:t>
      </w:r>
    </w:p>
    <w:p w14:paraId="089CEE39" w14:textId="77777777" w:rsidR="000C3C40" w:rsidRDefault="000C3C40" w:rsidP="000C3C40">
      <w:pPr>
        <w:spacing w:line="276" w:lineRule="auto"/>
        <w:contextualSpacing/>
        <w:rPr>
          <w:rFonts w:ascii="Georgia" w:hAnsi="Georgia"/>
          <w:sz w:val="20"/>
          <w:szCs w:val="22"/>
          <w:highlight w:val="yellow"/>
        </w:rPr>
      </w:pPr>
      <w:r>
        <w:rPr>
          <w:rFonts w:ascii="Georgia" w:hAnsi="Georgia"/>
          <w:sz w:val="20"/>
          <w:szCs w:val="22"/>
        </w:rPr>
        <w:t xml:space="preserve">Presentation of Margrita Sobottka habitat management action sheets recently published by Lower Saxon National Park Authority, including discussion on connection of national level to Trilateral </w:t>
      </w:r>
      <w:proofErr w:type="spellStart"/>
      <w:r>
        <w:rPr>
          <w:rFonts w:ascii="Georgia" w:hAnsi="Georgia"/>
          <w:sz w:val="20"/>
          <w:szCs w:val="22"/>
        </w:rPr>
        <w:t>Wadden</w:t>
      </w:r>
      <w:proofErr w:type="spellEnd"/>
      <w:r>
        <w:rPr>
          <w:rFonts w:ascii="Georgia" w:hAnsi="Georgia"/>
          <w:sz w:val="20"/>
          <w:szCs w:val="22"/>
        </w:rPr>
        <w:t xml:space="preserve"> Sea Cooperation (TWSC) strategies, e.g., the single integrated management plan (SIMP).  </w:t>
      </w:r>
    </w:p>
    <w:p w14:paraId="076BBCA7" w14:textId="77777777" w:rsidR="000C3C40" w:rsidRDefault="000C3C40" w:rsidP="000C3C40">
      <w:pPr>
        <w:spacing w:line="276" w:lineRule="auto"/>
        <w:rPr>
          <w:rFonts w:ascii="Georgia" w:hAnsi="Georgia"/>
          <w:sz w:val="20"/>
          <w:szCs w:val="22"/>
        </w:rPr>
      </w:pPr>
      <w:r>
        <w:rPr>
          <w:rFonts w:ascii="Georgia" w:hAnsi="Georgia"/>
          <w:sz w:val="20"/>
          <w:szCs w:val="22"/>
        </w:rPr>
        <w:t>Proposal: Note the information</w:t>
      </w:r>
    </w:p>
    <w:bookmarkEnd w:id="7"/>
    <w:p w14:paraId="4B311222" w14:textId="77777777" w:rsidR="000C3C40" w:rsidRDefault="000C3C40" w:rsidP="000C3C40">
      <w:pPr>
        <w:spacing w:line="276" w:lineRule="auto"/>
        <w:rPr>
          <w:rFonts w:ascii="Georgia" w:hAnsi="Georgia"/>
          <w:sz w:val="20"/>
          <w:szCs w:val="22"/>
        </w:rPr>
      </w:pPr>
    </w:p>
    <w:p w14:paraId="3491766C" w14:textId="77777777" w:rsidR="000C3C40" w:rsidRDefault="000C3C40" w:rsidP="000C3C40">
      <w:pPr>
        <w:pStyle w:val="ListParagraph"/>
        <w:numPr>
          <w:ilvl w:val="0"/>
          <w:numId w:val="8"/>
        </w:numPr>
        <w:spacing w:after="120" w:line="276" w:lineRule="auto"/>
        <w:ind w:left="360"/>
        <w:rPr>
          <w:rFonts w:ascii="Arial" w:hAnsi="Arial" w:cs="Arial"/>
          <w:b/>
          <w:color w:val="000000"/>
          <w:sz w:val="22"/>
          <w:lang w:val="en-GB"/>
        </w:rPr>
      </w:pPr>
      <w:r>
        <w:rPr>
          <w:rFonts w:ascii="Arial" w:hAnsi="Arial" w:cs="Arial"/>
          <w:b/>
          <w:color w:val="000000"/>
          <w:sz w:val="22"/>
          <w:lang w:val="en-GB"/>
        </w:rPr>
        <w:t xml:space="preserve">Renewable Energy </w:t>
      </w:r>
    </w:p>
    <w:p w14:paraId="4B78DF6E" w14:textId="77777777" w:rsidR="000C3C40" w:rsidRDefault="000C3C40" w:rsidP="000C3C40">
      <w:pPr>
        <w:pStyle w:val="Standardtext"/>
        <w:rPr>
          <w:rFonts w:ascii="Times New Roman" w:hAnsi="Times New Roman"/>
          <w:i/>
          <w:sz w:val="22"/>
        </w:rPr>
      </w:pPr>
      <w:r>
        <w:rPr>
          <w:rFonts w:ascii="Times New Roman" w:hAnsi="Times New Roman"/>
          <w:i/>
          <w:sz w:val="22"/>
        </w:rPr>
        <w:t>Document: TG-M22-1-5-draft_TOR_ad_hoc_cables_pipelines</w:t>
      </w:r>
    </w:p>
    <w:p w14:paraId="772062C3" w14:textId="77777777" w:rsidR="000C3C40" w:rsidRDefault="000C3C40" w:rsidP="000C3C40">
      <w:pPr>
        <w:spacing w:line="276" w:lineRule="auto"/>
        <w:contextualSpacing/>
        <w:rPr>
          <w:rFonts w:ascii="Georgia" w:hAnsi="Georgia"/>
          <w:sz w:val="20"/>
          <w:szCs w:val="22"/>
        </w:rPr>
      </w:pPr>
      <w:r>
        <w:rPr>
          <w:rFonts w:ascii="Georgia" w:hAnsi="Georgia"/>
          <w:sz w:val="20"/>
          <w:szCs w:val="22"/>
        </w:rPr>
        <w:t>Inform on progress in formation of ad hoc Working Group ‘Cables and Pipelines’ (ad hoc WG-CP).</w:t>
      </w:r>
    </w:p>
    <w:p w14:paraId="4C51A25D" w14:textId="519FF5CF" w:rsidR="000C3C40" w:rsidRDefault="000C3C40" w:rsidP="007C6251">
      <w:pPr>
        <w:spacing w:line="276" w:lineRule="auto"/>
        <w:rPr>
          <w:rFonts w:ascii="Georgia" w:hAnsi="Georgia"/>
          <w:sz w:val="20"/>
          <w:szCs w:val="22"/>
        </w:rPr>
      </w:pPr>
      <w:r>
        <w:rPr>
          <w:rFonts w:ascii="Georgia" w:hAnsi="Georgia"/>
          <w:sz w:val="20"/>
          <w:szCs w:val="22"/>
        </w:rPr>
        <w:t>Proposal: Agree on draft terms of reference, select a chair to the group and to name group members</w:t>
      </w:r>
    </w:p>
    <w:p w14:paraId="00A5E43D" w14:textId="77777777" w:rsidR="007C6251" w:rsidRDefault="007C6251" w:rsidP="007C6251">
      <w:pPr>
        <w:spacing w:line="276" w:lineRule="auto"/>
        <w:rPr>
          <w:rFonts w:ascii="Georgia" w:hAnsi="Georgia"/>
          <w:sz w:val="20"/>
          <w:szCs w:val="22"/>
        </w:rPr>
      </w:pPr>
    </w:p>
    <w:p w14:paraId="72CEAA71" w14:textId="77777777" w:rsidR="000C3C40" w:rsidRDefault="000C3C40" w:rsidP="000C3C40">
      <w:pPr>
        <w:pStyle w:val="ListParagraph"/>
        <w:numPr>
          <w:ilvl w:val="0"/>
          <w:numId w:val="8"/>
        </w:numPr>
        <w:spacing w:after="120" w:line="276" w:lineRule="auto"/>
        <w:ind w:left="360"/>
        <w:rPr>
          <w:rFonts w:ascii="Arial" w:hAnsi="Arial" w:cs="Arial"/>
          <w:b/>
          <w:color w:val="000000"/>
          <w:sz w:val="22"/>
          <w:lang w:val="en-GB"/>
        </w:rPr>
      </w:pPr>
      <w:r>
        <w:rPr>
          <w:rFonts w:ascii="Arial" w:hAnsi="Arial" w:cs="Arial"/>
          <w:b/>
          <w:color w:val="000000"/>
          <w:sz w:val="22"/>
          <w:lang w:val="en-GB"/>
        </w:rPr>
        <w:t>Implementation of the Leeuwarden Declaration and work plan TG-M 2022</w:t>
      </w:r>
    </w:p>
    <w:p w14:paraId="7D6D9706" w14:textId="77777777" w:rsidR="000C3C40" w:rsidRDefault="000C3C40" w:rsidP="000C3C40">
      <w:pPr>
        <w:pStyle w:val="Header2"/>
        <w:ind w:left="0" w:firstLine="0"/>
        <w:rPr>
          <w:rFonts w:ascii="Times New Roman" w:hAnsi="Times New Roman" w:cs="Times New Roman"/>
          <w:b w:val="0"/>
          <w:sz w:val="22"/>
          <w:szCs w:val="22"/>
          <w:lang w:val="en-US"/>
        </w:rPr>
      </w:pPr>
      <w:bookmarkStart w:id="8" w:name="_Hlk34314886"/>
      <w:r>
        <w:rPr>
          <w:rFonts w:ascii="Times New Roman" w:hAnsi="Times New Roman" w:cs="Times New Roman"/>
          <w:b w:val="0"/>
          <w:i/>
          <w:sz w:val="22"/>
          <w:szCs w:val="22"/>
        </w:rPr>
        <w:t xml:space="preserve">Document: TG-M22-1-6_LD_workplan (see part 1 in </w:t>
      </w:r>
      <w:hyperlink r:id="rId17" w:history="1">
        <w:r>
          <w:rPr>
            <w:rStyle w:val="Hyperlink"/>
            <w:rFonts w:ascii="Times New Roman" w:hAnsi="Times New Roman" w:cs="Times New Roman"/>
            <w:b w:val="0"/>
            <w:i/>
            <w:sz w:val="22"/>
            <w:szCs w:val="22"/>
          </w:rPr>
          <w:t>https://waddenseasecretariat-my.sharepoint.com/:w:/g/personal/busch_waddensea-secretariat_org/EZ6ZU8gCBmpDoo2AQNYeXaMBZ8LqCkWRYEXoQdGbCi0Rbw?e=2DUwoF</w:t>
        </w:r>
      </w:hyperlink>
      <w:r>
        <w:rPr>
          <w:rFonts w:ascii="Times New Roman" w:hAnsi="Times New Roman" w:cs="Times New Roman"/>
          <w:b w:val="0"/>
          <w:i/>
          <w:sz w:val="22"/>
          <w:szCs w:val="22"/>
        </w:rPr>
        <w:t xml:space="preserve"> )</w:t>
      </w:r>
    </w:p>
    <w:p w14:paraId="7047C99F" w14:textId="77777777" w:rsidR="000C3C40" w:rsidRDefault="000C3C40" w:rsidP="000C3C40">
      <w:pPr>
        <w:spacing w:line="276" w:lineRule="auto"/>
        <w:contextualSpacing/>
        <w:rPr>
          <w:rFonts w:ascii="Georgia" w:hAnsi="Georgia"/>
          <w:sz w:val="20"/>
          <w:szCs w:val="22"/>
        </w:rPr>
      </w:pPr>
      <w:r>
        <w:rPr>
          <w:rFonts w:ascii="Georgia" w:hAnsi="Georgia"/>
          <w:sz w:val="20"/>
          <w:szCs w:val="22"/>
        </w:rPr>
        <w:t xml:space="preserve">Review progress of Leeuwarden Declaration items under TG-M responsibility and discuss TG-M activities/projects until the Trilateral Governmental Conference. </w:t>
      </w:r>
    </w:p>
    <w:p w14:paraId="0D0ED020" w14:textId="77777777" w:rsidR="000C3C40" w:rsidRDefault="000C3C40" w:rsidP="000C3C40">
      <w:pPr>
        <w:spacing w:line="276" w:lineRule="auto"/>
        <w:rPr>
          <w:rFonts w:ascii="Georgia" w:hAnsi="Georgia"/>
          <w:sz w:val="20"/>
          <w:szCs w:val="22"/>
        </w:rPr>
      </w:pPr>
      <w:r>
        <w:rPr>
          <w:rFonts w:ascii="Georgia" w:hAnsi="Georgia"/>
          <w:sz w:val="20"/>
          <w:szCs w:val="22"/>
        </w:rPr>
        <w:t>Proposal: Agree on TG-M activities/products 2022</w:t>
      </w:r>
    </w:p>
    <w:bookmarkEnd w:id="8"/>
    <w:p w14:paraId="0C531CBE" w14:textId="77777777" w:rsidR="000C3C40" w:rsidRDefault="000C3C40" w:rsidP="000C3C40">
      <w:pPr>
        <w:spacing w:after="200" w:line="276" w:lineRule="auto"/>
        <w:rPr>
          <w:rFonts w:ascii="Georgia" w:hAnsi="Georgia"/>
          <w:sz w:val="20"/>
          <w:szCs w:val="22"/>
        </w:rPr>
      </w:pPr>
    </w:p>
    <w:p w14:paraId="6B825294" w14:textId="77777777" w:rsidR="000C3C40" w:rsidRDefault="000C3C40" w:rsidP="000C3C40">
      <w:pPr>
        <w:pStyle w:val="ListParagraph"/>
        <w:numPr>
          <w:ilvl w:val="0"/>
          <w:numId w:val="8"/>
        </w:numPr>
        <w:spacing w:after="120" w:line="276" w:lineRule="auto"/>
        <w:ind w:left="360"/>
        <w:rPr>
          <w:rFonts w:ascii="Arial" w:hAnsi="Arial" w:cs="Arial"/>
          <w:b/>
          <w:color w:val="000000"/>
          <w:sz w:val="22"/>
          <w:lang w:val="en-GB"/>
        </w:rPr>
      </w:pPr>
      <w:bookmarkStart w:id="9" w:name="_Hlk34315242"/>
      <w:bookmarkStart w:id="10" w:name="_Hlk34315033"/>
      <w:r>
        <w:rPr>
          <w:rFonts w:ascii="Arial" w:hAnsi="Arial" w:cs="Arial"/>
          <w:b/>
          <w:color w:val="000000"/>
          <w:sz w:val="22"/>
          <w:lang w:val="en-GB"/>
        </w:rPr>
        <w:lastRenderedPageBreak/>
        <w:t>Ministerial Conference Declaration (MCD) and Governmental Conference (TGC)</w:t>
      </w:r>
    </w:p>
    <w:p w14:paraId="01A6E265" w14:textId="77777777" w:rsidR="000C3C40" w:rsidRDefault="000C3C40" w:rsidP="000C3C40">
      <w:pPr>
        <w:pStyle w:val="Header2"/>
        <w:ind w:left="0" w:firstLine="0"/>
        <w:rPr>
          <w:rFonts w:ascii="Times New Roman" w:hAnsi="Times New Roman" w:cs="Times New Roman"/>
          <w:b w:val="0"/>
          <w:sz w:val="22"/>
          <w:szCs w:val="22"/>
          <w:lang w:val="en-US"/>
        </w:rPr>
      </w:pPr>
      <w:r>
        <w:rPr>
          <w:rFonts w:ascii="Times New Roman" w:hAnsi="Times New Roman" w:cs="Times New Roman"/>
          <w:b w:val="0"/>
          <w:i/>
          <w:sz w:val="22"/>
          <w:szCs w:val="22"/>
        </w:rPr>
        <w:t xml:space="preserve">Document: TG-M22-1-7_MCD (see part 2 in </w:t>
      </w:r>
      <w:hyperlink r:id="rId18" w:history="1">
        <w:r>
          <w:rPr>
            <w:rStyle w:val="Hyperlink"/>
            <w:rFonts w:ascii="Times New Roman" w:hAnsi="Times New Roman" w:cs="Times New Roman"/>
            <w:b w:val="0"/>
            <w:i/>
            <w:sz w:val="22"/>
            <w:szCs w:val="22"/>
          </w:rPr>
          <w:t>https://waddenseasecretariat-my.sharepoint.com/:w:/g/personal/busch_waddensea-secretariat_org/EZ6ZU8gCBmpDoo2AQNYeXaMBZ8LqCkWRYEXoQdGbCi0Rbw?e=2DUwoF</w:t>
        </w:r>
      </w:hyperlink>
      <w:r>
        <w:rPr>
          <w:rFonts w:ascii="Times New Roman" w:hAnsi="Times New Roman" w:cs="Times New Roman"/>
          <w:b w:val="0"/>
          <w:i/>
          <w:sz w:val="22"/>
          <w:szCs w:val="22"/>
        </w:rPr>
        <w:t xml:space="preserve"> )</w:t>
      </w:r>
    </w:p>
    <w:p w14:paraId="7A47DC15" w14:textId="77777777" w:rsidR="000C3C40" w:rsidRDefault="000C3C40" w:rsidP="000C3C40">
      <w:pPr>
        <w:pStyle w:val="Standardtext"/>
        <w:rPr>
          <w:lang w:val="en-GB" w:eastAsia="de-DE"/>
        </w:rPr>
      </w:pPr>
      <w:r>
        <w:rPr>
          <w:lang w:val="en-GB" w:eastAsia="de-DE"/>
        </w:rPr>
        <w:t xml:space="preserve">Discuss TG-M contribution to Ministerial Conference Declaration (MCD) and possible activities at the Trilateral Governmental Conference (TGC) based on online document. </w:t>
      </w:r>
    </w:p>
    <w:p w14:paraId="31D315F4" w14:textId="77777777" w:rsidR="000C3C40" w:rsidRDefault="000C3C40" w:rsidP="000C3C40">
      <w:pPr>
        <w:pStyle w:val="Standardtext"/>
        <w:rPr>
          <w:lang w:val="en-GB" w:eastAsia="de-DE"/>
        </w:rPr>
      </w:pPr>
      <w:r>
        <w:rPr>
          <w:lang w:val="en-GB" w:eastAsia="de-DE"/>
        </w:rPr>
        <w:t>Proposal: Agree on topics under TG-M responsibility for submission to Drafting Group MCD and start planning side event(s) for TGC (and suggest to German presidency)</w:t>
      </w:r>
    </w:p>
    <w:p w14:paraId="09FE0E7B" w14:textId="77777777" w:rsidR="000C3C40" w:rsidRDefault="000C3C40" w:rsidP="000C3C40">
      <w:pPr>
        <w:pStyle w:val="Standardtext"/>
      </w:pPr>
    </w:p>
    <w:bookmarkEnd w:id="9"/>
    <w:bookmarkEnd w:id="10"/>
    <w:p w14:paraId="727E3A2E" w14:textId="77777777" w:rsidR="000C3C40" w:rsidRDefault="000C3C40" w:rsidP="000C3C40">
      <w:pPr>
        <w:pStyle w:val="ListParagraph"/>
        <w:numPr>
          <w:ilvl w:val="0"/>
          <w:numId w:val="8"/>
        </w:numPr>
        <w:spacing w:after="120" w:line="276" w:lineRule="auto"/>
        <w:ind w:left="360"/>
        <w:rPr>
          <w:rFonts w:ascii="Arial" w:hAnsi="Arial" w:cs="Arial"/>
          <w:b/>
          <w:color w:val="000000"/>
          <w:sz w:val="22"/>
          <w:lang w:val="en-GB"/>
        </w:rPr>
      </w:pPr>
      <w:r>
        <w:rPr>
          <w:rFonts w:ascii="Arial" w:hAnsi="Arial" w:cs="Arial"/>
          <w:b/>
          <w:color w:val="000000"/>
          <w:sz w:val="22"/>
          <w:lang w:val="en-GB"/>
        </w:rPr>
        <w:t xml:space="preserve">Any Other Business </w:t>
      </w:r>
    </w:p>
    <w:p w14:paraId="6F8AEB12" w14:textId="77777777" w:rsidR="000C3C40" w:rsidRDefault="000C3C40" w:rsidP="000C3C40">
      <w:pPr>
        <w:pStyle w:val="Standardtext"/>
      </w:pPr>
      <w:r>
        <w:t>The group will be invited to discuss any other business</w:t>
      </w:r>
    </w:p>
    <w:p w14:paraId="3F691530" w14:textId="77777777" w:rsidR="000C3C40" w:rsidRDefault="000C3C40" w:rsidP="000C3C40">
      <w:pPr>
        <w:pStyle w:val="Standardtext"/>
      </w:pPr>
    </w:p>
    <w:p w14:paraId="3D5EB1D2" w14:textId="77777777" w:rsidR="000C3C40" w:rsidRDefault="000C3C40" w:rsidP="000C3C40">
      <w:pPr>
        <w:pStyle w:val="ListParagraph"/>
        <w:numPr>
          <w:ilvl w:val="0"/>
          <w:numId w:val="8"/>
        </w:numPr>
        <w:spacing w:after="120" w:line="276" w:lineRule="auto"/>
        <w:ind w:left="360"/>
        <w:rPr>
          <w:rFonts w:ascii="Arial" w:hAnsi="Arial" w:cs="Arial"/>
          <w:b/>
          <w:color w:val="000000"/>
          <w:sz w:val="22"/>
          <w:lang w:val="en-GB"/>
        </w:rPr>
      </w:pPr>
      <w:r>
        <w:rPr>
          <w:rFonts w:ascii="Arial" w:hAnsi="Arial" w:cs="Arial"/>
          <w:b/>
          <w:color w:val="000000"/>
          <w:sz w:val="22"/>
          <w:lang w:val="en-GB"/>
        </w:rPr>
        <w:t>Next meeting</w:t>
      </w:r>
    </w:p>
    <w:p w14:paraId="74D8A7E4" w14:textId="77777777" w:rsidR="000C3C40" w:rsidRDefault="000C3C40" w:rsidP="000C3C40">
      <w:pPr>
        <w:spacing w:line="276" w:lineRule="auto"/>
        <w:contextualSpacing/>
        <w:rPr>
          <w:rFonts w:ascii="Georgia" w:hAnsi="Georgia"/>
          <w:sz w:val="20"/>
          <w:szCs w:val="22"/>
        </w:rPr>
      </w:pPr>
      <w:r>
        <w:rPr>
          <w:rFonts w:ascii="Georgia" w:hAnsi="Georgia"/>
          <w:sz w:val="20"/>
          <w:szCs w:val="22"/>
        </w:rPr>
        <w:t>Meetings in 2022 will be held:</w:t>
      </w:r>
    </w:p>
    <w:p w14:paraId="36ADD788" w14:textId="77777777" w:rsidR="000C3C40" w:rsidRDefault="000C3C40" w:rsidP="000C3C40">
      <w:pPr>
        <w:spacing w:line="276" w:lineRule="auto"/>
        <w:rPr>
          <w:rFonts w:ascii="Georgia" w:hAnsi="Georgia"/>
          <w:sz w:val="20"/>
          <w:szCs w:val="22"/>
        </w:rPr>
      </w:pPr>
      <w:r>
        <w:rPr>
          <w:rFonts w:ascii="Georgia" w:hAnsi="Georgia"/>
          <w:sz w:val="20"/>
          <w:szCs w:val="22"/>
        </w:rPr>
        <w:t>TG-M 22-2 Tuesday 29 – Wednesday 30 March noon to noon in person if COVID allows. Possibly with excursion</w:t>
      </w:r>
    </w:p>
    <w:p w14:paraId="46324011" w14:textId="77777777" w:rsidR="000C3C40" w:rsidRDefault="000C3C40" w:rsidP="000C3C40">
      <w:pPr>
        <w:spacing w:line="276" w:lineRule="auto"/>
        <w:rPr>
          <w:rFonts w:ascii="Georgia" w:hAnsi="Georgia"/>
          <w:sz w:val="20"/>
          <w:szCs w:val="22"/>
        </w:rPr>
      </w:pPr>
      <w:r>
        <w:rPr>
          <w:rFonts w:ascii="Georgia" w:hAnsi="Georgia"/>
          <w:sz w:val="20"/>
          <w:szCs w:val="22"/>
        </w:rPr>
        <w:t>TG-M 22-3 Wednesday 22 June, online 9:30 – 12:30</w:t>
      </w:r>
    </w:p>
    <w:p w14:paraId="10D0A6D8" w14:textId="77777777" w:rsidR="000C3C40" w:rsidRDefault="000C3C40" w:rsidP="000C3C40">
      <w:pPr>
        <w:spacing w:line="276" w:lineRule="auto"/>
        <w:rPr>
          <w:rFonts w:ascii="Georgia" w:hAnsi="Georgia"/>
          <w:sz w:val="20"/>
          <w:szCs w:val="22"/>
        </w:rPr>
      </w:pPr>
      <w:r>
        <w:rPr>
          <w:rFonts w:ascii="Georgia" w:hAnsi="Georgia"/>
          <w:sz w:val="20"/>
          <w:szCs w:val="22"/>
        </w:rPr>
        <w:t>TG-M 22-4 Friday 28 October - TBD</w:t>
      </w:r>
    </w:p>
    <w:p w14:paraId="2F9D57B4" w14:textId="77777777" w:rsidR="000C3C40" w:rsidRDefault="000C3C40" w:rsidP="000C3C40">
      <w:pPr>
        <w:spacing w:line="276" w:lineRule="auto"/>
        <w:rPr>
          <w:rFonts w:ascii="Georgia" w:hAnsi="Georgia"/>
          <w:sz w:val="20"/>
          <w:szCs w:val="22"/>
        </w:rPr>
      </w:pPr>
      <w:r>
        <w:rPr>
          <w:rFonts w:ascii="Georgia" w:hAnsi="Georgia"/>
          <w:sz w:val="20"/>
          <w:szCs w:val="22"/>
        </w:rPr>
        <w:t>TG-M 22-5  5, 7 or 9 December?</w:t>
      </w:r>
    </w:p>
    <w:p w14:paraId="423A66D0" w14:textId="77777777" w:rsidR="000C3C40" w:rsidRDefault="000C3C40" w:rsidP="000C3C40">
      <w:pPr>
        <w:spacing w:line="276" w:lineRule="auto"/>
        <w:rPr>
          <w:rFonts w:ascii="Georgia" w:hAnsi="Georgia"/>
          <w:sz w:val="20"/>
          <w:szCs w:val="22"/>
        </w:rPr>
      </w:pPr>
    </w:p>
    <w:p w14:paraId="55870BE8" w14:textId="77777777" w:rsidR="000C3C40" w:rsidRDefault="000C3C40" w:rsidP="000C3C40">
      <w:pPr>
        <w:pStyle w:val="ListParagraph"/>
        <w:numPr>
          <w:ilvl w:val="0"/>
          <w:numId w:val="8"/>
        </w:numPr>
        <w:spacing w:after="120" w:line="276" w:lineRule="auto"/>
        <w:ind w:left="360"/>
        <w:rPr>
          <w:rFonts w:ascii="Arial" w:hAnsi="Arial" w:cs="Arial"/>
          <w:b/>
          <w:color w:val="000000"/>
          <w:sz w:val="22"/>
          <w:lang w:val="en-GB"/>
        </w:rPr>
      </w:pPr>
      <w:r>
        <w:rPr>
          <w:rFonts w:ascii="Arial" w:hAnsi="Arial" w:cs="Arial"/>
          <w:b/>
          <w:color w:val="000000"/>
          <w:sz w:val="22"/>
          <w:lang w:val="en-GB"/>
        </w:rPr>
        <w:t>Closing</w:t>
      </w:r>
    </w:p>
    <w:p w14:paraId="38E0B506" w14:textId="77777777" w:rsidR="000C3C40" w:rsidRDefault="000C3C40" w:rsidP="000C3C40">
      <w:pPr>
        <w:pStyle w:val="Standardtext"/>
      </w:pPr>
      <w:bookmarkStart w:id="11" w:name="_Hlk34314962"/>
      <w:r>
        <w:t xml:space="preserve">The meeting will be closed no later than </w:t>
      </w:r>
      <w:bookmarkEnd w:id="11"/>
      <w:r>
        <w:rPr>
          <w:b/>
          <w:bCs/>
        </w:rPr>
        <w:t>16:00</w:t>
      </w:r>
      <w:r>
        <w:t xml:space="preserve"> on </w:t>
      </w:r>
      <w:r>
        <w:rPr>
          <w:b/>
          <w:bCs/>
        </w:rPr>
        <w:t>17 January 2022</w:t>
      </w:r>
    </w:p>
    <w:p w14:paraId="1F8D76AE" w14:textId="77777777" w:rsidR="000C3C40" w:rsidRDefault="000C3C40" w:rsidP="000C3C40">
      <w:pPr>
        <w:spacing w:after="200" w:line="276" w:lineRule="auto"/>
        <w:rPr>
          <w:rFonts w:eastAsia="Calibri"/>
          <w:b/>
          <w:sz w:val="22"/>
          <w:szCs w:val="22"/>
          <w:lang w:val="en-GB"/>
        </w:rPr>
      </w:pPr>
      <w:r>
        <w:rPr>
          <w:rFonts w:eastAsia="Calibri"/>
          <w:b/>
          <w:sz w:val="22"/>
          <w:szCs w:val="22"/>
          <w:lang w:val="en-GB"/>
        </w:rPr>
        <w:br w:type="page"/>
      </w:r>
    </w:p>
    <w:p w14:paraId="110EC057" w14:textId="77777777" w:rsidR="000C3C40" w:rsidRPr="003D1190" w:rsidRDefault="000C3C40" w:rsidP="000C3C40">
      <w:pPr>
        <w:tabs>
          <w:tab w:val="left" w:pos="142"/>
        </w:tabs>
        <w:spacing w:after="200" w:line="276" w:lineRule="auto"/>
        <w:rPr>
          <w:rFonts w:eastAsia="Calibri"/>
          <w:b/>
          <w:sz w:val="22"/>
          <w:szCs w:val="22"/>
          <w:lang w:val="en-GB"/>
        </w:rPr>
      </w:pPr>
      <w:r w:rsidRPr="003D1190">
        <w:rPr>
          <w:rFonts w:eastAsia="Calibri"/>
          <w:b/>
          <w:sz w:val="22"/>
          <w:szCs w:val="22"/>
          <w:lang w:val="en-GB"/>
        </w:rPr>
        <w:lastRenderedPageBreak/>
        <w:t>ANNEX 3: Action items arising from TG-M 2</w:t>
      </w:r>
      <w:r>
        <w:rPr>
          <w:rFonts w:eastAsia="Calibri"/>
          <w:b/>
          <w:sz w:val="22"/>
          <w:szCs w:val="22"/>
          <w:lang w:val="en-GB"/>
        </w:rPr>
        <w:t>2-1</w:t>
      </w:r>
    </w:p>
    <w:p w14:paraId="7DF575E2" w14:textId="77777777" w:rsidR="000C3C40" w:rsidRPr="003D1190" w:rsidRDefault="000C3C40" w:rsidP="000C3C40">
      <w:pPr>
        <w:tabs>
          <w:tab w:val="left" w:pos="142"/>
        </w:tabs>
        <w:spacing w:after="200" w:line="276" w:lineRule="auto"/>
        <w:jc w:val="center"/>
        <w:rPr>
          <w:rFonts w:ascii="Arial" w:eastAsia="Calibri" w:hAnsi="Arial" w:cs="Arial"/>
          <w:color w:val="0078B6"/>
          <w:sz w:val="28"/>
          <w:szCs w:val="36"/>
          <w:lang w:val="en-GB"/>
        </w:rPr>
      </w:pPr>
    </w:p>
    <w:p w14:paraId="4CB86CB7" w14:textId="77777777" w:rsidR="000C3C40" w:rsidRPr="003D1190" w:rsidRDefault="000C3C40" w:rsidP="000C3C40">
      <w:pPr>
        <w:tabs>
          <w:tab w:val="left" w:pos="142"/>
        </w:tabs>
        <w:spacing w:after="200" w:line="276" w:lineRule="auto"/>
        <w:jc w:val="center"/>
        <w:rPr>
          <w:rFonts w:ascii="Arial" w:eastAsia="Calibri" w:hAnsi="Arial" w:cs="Arial"/>
          <w:color w:val="0078B6"/>
          <w:sz w:val="28"/>
          <w:szCs w:val="36"/>
          <w:lang w:val="en-GB"/>
        </w:rPr>
      </w:pPr>
      <w:r w:rsidRPr="003D1190">
        <w:rPr>
          <w:noProof/>
          <w:lang w:val="de-DE" w:eastAsia="de-DE"/>
        </w:rPr>
        <w:drawing>
          <wp:anchor distT="0" distB="0" distL="114300" distR="114300" simplePos="0" relativeHeight="251674112" behindDoc="0" locked="0" layoutInCell="1" allowOverlap="1" wp14:anchorId="244CDD71" wp14:editId="33D7F9D7">
            <wp:simplePos x="0" y="0"/>
            <wp:positionH relativeFrom="column">
              <wp:posOffset>5175250</wp:posOffset>
            </wp:positionH>
            <wp:positionV relativeFrom="paragraph">
              <wp:posOffset>-67945</wp:posOffset>
            </wp:positionV>
            <wp:extent cx="892175" cy="1054735"/>
            <wp:effectExtent l="0" t="0" r="3175" b="0"/>
            <wp:wrapNone/>
            <wp:docPr id="13" name="Picture 1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2175" cy="1054735"/>
                    </a:xfrm>
                    <a:prstGeom prst="rect">
                      <a:avLst/>
                    </a:prstGeom>
                    <a:noFill/>
                  </pic:spPr>
                </pic:pic>
              </a:graphicData>
            </a:graphic>
            <wp14:sizeRelH relativeFrom="page">
              <wp14:pctWidth>0</wp14:pctWidth>
            </wp14:sizeRelH>
            <wp14:sizeRelV relativeFrom="page">
              <wp14:pctHeight>0</wp14:pctHeight>
            </wp14:sizeRelV>
          </wp:anchor>
        </w:drawing>
      </w:r>
      <w:r w:rsidRPr="003D1190">
        <w:rPr>
          <w:rFonts w:ascii="Arial" w:eastAsia="Calibri" w:hAnsi="Arial" w:cs="Arial"/>
          <w:color w:val="0078B6"/>
          <w:sz w:val="28"/>
          <w:szCs w:val="36"/>
          <w:lang w:val="en-GB"/>
        </w:rPr>
        <w:t>ACTION ITEMS</w:t>
      </w:r>
    </w:p>
    <w:p w14:paraId="5A2F8E02" w14:textId="77777777" w:rsidR="000C3C40" w:rsidRPr="003D1190" w:rsidRDefault="000C3C40" w:rsidP="000C3C40">
      <w:pPr>
        <w:tabs>
          <w:tab w:val="left" w:pos="142"/>
        </w:tabs>
        <w:spacing w:after="200" w:line="276" w:lineRule="auto"/>
        <w:jc w:val="center"/>
        <w:rPr>
          <w:rFonts w:ascii="Arial" w:eastAsia="Calibri" w:hAnsi="Arial" w:cs="Arial"/>
          <w:b/>
          <w:szCs w:val="36"/>
          <w:lang w:val="en-GB"/>
        </w:rPr>
      </w:pPr>
      <w:r w:rsidRPr="003D1190">
        <w:rPr>
          <w:rFonts w:ascii="Arial" w:eastAsia="Calibri" w:hAnsi="Arial" w:cs="Arial"/>
          <w:b/>
          <w:szCs w:val="36"/>
          <w:lang w:val="en-GB"/>
        </w:rPr>
        <w:t xml:space="preserve">Task Group Management (TG-M </w:t>
      </w:r>
      <w:r>
        <w:rPr>
          <w:rFonts w:ascii="Arial" w:eastAsia="Calibri" w:hAnsi="Arial" w:cs="Arial"/>
          <w:b/>
          <w:szCs w:val="36"/>
          <w:lang w:val="en-GB"/>
        </w:rPr>
        <w:t>22-1</w:t>
      </w:r>
      <w:r w:rsidRPr="003D1190">
        <w:rPr>
          <w:rFonts w:ascii="Arial" w:eastAsia="Calibri" w:hAnsi="Arial" w:cs="Arial"/>
          <w:b/>
          <w:szCs w:val="36"/>
          <w:lang w:val="en-GB"/>
        </w:rPr>
        <w:t>)</w:t>
      </w:r>
    </w:p>
    <w:p w14:paraId="6D67C149" w14:textId="77777777" w:rsidR="000C3C40" w:rsidRPr="003D1190" w:rsidRDefault="000C3C40" w:rsidP="000C3C40">
      <w:pPr>
        <w:tabs>
          <w:tab w:val="left" w:pos="142"/>
        </w:tabs>
        <w:spacing w:line="276" w:lineRule="auto"/>
        <w:jc w:val="center"/>
        <w:rPr>
          <w:rFonts w:ascii="Georgia" w:eastAsia="Batang" w:hAnsi="Georgia"/>
          <w:sz w:val="20"/>
          <w:szCs w:val="20"/>
          <w:lang w:val="en-GB" w:eastAsia="ko-KR"/>
        </w:rPr>
      </w:pPr>
      <w:r>
        <w:rPr>
          <w:rFonts w:ascii="Georgia" w:eastAsia="Batang" w:hAnsi="Georgia"/>
          <w:sz w:val="20"/>
          <w:szCs w:val="20"/>
          <w:lang w:val="en-GB" w:eastAsia="ko-KR"/>
        </w:rPr>
        <w:t>17 January 2022</w:t>
      </w:r>
    </w:p>
    <w:p w14:paraId="406EF033" w14:textId="77777777" w:rsidR="000C3C40" w:rsidRPr="003D1190" w:rsidRDefault="000C3C40" w:rsidP="000C3C40">
      <w:pPr>
        <w:spacing w:line="276" w:lineRule="auto"/>
        <w:jc w:val="center"/>
        <w:rPr>
          <w:rFonts w:ascii="Georgia" w:eastAsia="Batang" w:hAnsi="Georgia"/>
          <w:sz w:val="20"/>
          <w:szCs w:val="20"/>
          <w:lang w:val="en-GB" w:eastAsia="ko-KR"/>
        </w:rPr>
      </w:pPr>
      <w:r w:rsidRPr="003D1190">
        <w:rPr>
          <w:rFonts w:ascii="Georgia" w:eastAsia="Batang" w:hAnsi="Georgia"/>
          <w:sz w:val="20"/>
          <w:szCs w:val="20"/>
          <w:lang w:val="en-GB" w:eastAsia="ko-KR"/>
        </w:rPr>
        <w:t>Online meeting</w:t>
      </w:r>
    </w:p>
    <w:p w14:paraId="7B01B6E8" w14:textId="77777777" w:rsidR="000C3C40" w:rsidRPr="003D1190" w:rsidRDefault="000C3C40" w:rsidP="000C3C40">
      <w:pPr>
        <w:spacing w:line="276" w:lineRule="auto"/>
        <w:jc w:val="center"/>
        <w:rPr>
          <w:b/>
          <w:sz w:val="22"/>
          <w:szCs w:val="22"/>
          <w:lang w:val="en-GB"/>
        </w:rPr>
      </w:pPr>
    </w:p>
    <w:tbl>
      <w:tblPr>
        <w:tblW w:w="0" w:type="auto"/>
        <w:jc w:val="center"/>
        <w:tblLook w:val="04A0" w:firstRow="1" w:lastRow="0" w:firstColumn="1" w:lastColumn="0" w:noHBand="0" w:noVBand="1"/>
      </w:tblPr>
      <w:tblGrid>
        <w:gridCol w:w="849"/>
        <w:gridCol w:w="1027"/>
        <w:gridCol w:w="4546"/>
        <w:gridCol w:w="1800"/>
        <w:gridCol w:w="1417"/>
      </w:tblGrid>
      <w:tr w:rsidR="000C3C40" w:rsidRPr="003D1190" w14:paraId="5ABD0108" w14:textId="77777777" w:rsidTr="008276A5">
        <w:trPr>
          <w:trHeight w:val="539"/>
          <w:jc w:val="center"/>
        </w:trPr>
        <w:tc>
          <w:tcPr>
            <w:tcW w:w="849" w:type="dxa"/>
            <w:shd w:val="clear" w:color="auto" w:fill="0078B6"/>
            <w:hideMark/>
          </w:tcPr>
          <w:p w14:paraId="0BD2CF15" w14:textId="77777777" w:rsidR="000C3C40" w:rsidRPr="003D1190" w:rsidRDefault="000C3C40" w:rsidP="008276A5">
            <w:pPr>
              <w:tabs>
                <w:tab w:val="left" w:pos="142"/>
              </w:tabs>
              <w:spacing w:after="200" w:line="276" w:lineRule="auto"/>
              <w:rPr>
                <w:rFonts w:eastAsia="Calibri"/>
                <w:b/>
                <w:color w:val="FFFFFF"/>
                <w:sz w:val="22"/>
                <w:szCs w:val="22"/>
                <w:lang w:val="en-GB"/>
              </w:rPr>
            </w:pPr>
            <w:r w:rsidRPr="003D1190">
              <w:rPr>
                <w:rFonts w:eastAsia="Calibri"/>
                <w:b/>
                <w:color w:val="FFFFFF"/>
                <w:sz w:val="22"/>
                <w:szCs w:val="22"/>
                <w:lang w:val="en-GB"/>
              </w:rPr>
              <w:t>Action #</w:t>
            </w:r>
          </w:p>
        </w:tc>
        <w:tc>
          <w:tcPr>
            <w:tcW w:w="0" w:type="auto"/>
            <w:shd w:val="clear" w:color="auto" w:fill="0078B6"/>
            <w:hideMark/>
          </w:tcPr>
          <w:p w14:paraId="315F0237" w14:textId="77777777" w:rsidR="000C3C40" w:rsidRPr="003D1190" w:rsidRDefault="000C3C40" w:rsidP="008276A5">
            <w:pPr>
              <w:tabs>
                <w:tab w:val="left" w:pos="142"/>
              </w:tabs>
              <w:spacing w:after="200" w:line="276" w:lineRule="auto"/>
              <w:rPr>
                <w:rFonts w:eastAsia="Calibri"/>
                <w:b/>
                <w:color w:val="FFFFFF"/>
                <w:sz w:val="22"/>
                <w:szCs w:val="22"/>
                <w:lang w:val="en-GB"/>
              </w:rPr>
            </w:pPr>
            <w:r w:rsidRPr="003D1190">
              <w:rPr>
                <w:rFonts w:eastAsia="Calibri"/>
                <w:b/>
                <w:color w:val="FFFFFF"/>
                <w:sz w:val="22"/>
                <w:szCs w:val="22"/>
                <w:lang w:val="en-GB"/>
              </w:rPr>
              <w:t>Agenda item</w:t>
            </w:r>
          </w:p>
        </w:tc>
        <w:tc>
          <w:tcPr>
            <w:tcW w:w="0" w:type="auto"/>
            <w:shd w:val="clear" w:color="auto" w:fill="0078B6"/>
            <w:hideMark/>
          </w:tcPr>
          <w:p w14:paraId="24E4CA8E" w14:textId="77777777" w:rsidR="000C3C40" w:rsidRPr="003D1190" w:rsidRDefault="000C3C40" w:rsidP="008276A5">
            <w:pPr>
              <w:tabs>
                <w:tab w:val="left" w:pos="142"/>
              </w:tabs>
              <w:spacing w:after="200" w:line="276" w:lineRule="auto"/>
              <w:rPr>
                <w:rFonts w:eastAsia="Calibri"/>
                <w:b/>
                <w:color w:val="FFFFFF"/>
                <w:sz w:val="22"/>
                <w:szCs w:val="22"/>
                <w:lang w:val="en-GB"/>
              </w:rPr>
            </w:pPr>
            <w:r w:rsidRPr="003D1190">
              <w:rPr>
                <w:rFonts w:eastAsia="Calibri"/>
                <w:b/>
                <w:color w:val="FFFFFF"/>
                <w:sz w:val="22"/>
                <w:szCs w:val="22"/>
                <w:lang w:val="en-GB"/>
              </w:rPr>
              <w:t>Actions agreed upon</w:t>
            </w:r>
          </w:p>
        </w:tc>
        <w:tc>
          <w:tcPr>
            <w:tcW w:w="1800" w:type="dxa"/>
            <w:shd w:val="clear" w:color="auto" w:fill="0078B6"/>
            <w:hideMark/>
          </w:tcPr>
          <w:p w14:paraId="783B6381" w14:textId="77777777" w:rsidR="000C3C40" w:rsidRPr="003D1190" w:rsidRDefault="000C3C40" w:rsidP="008276A5">
            <w:pPr>
              <w:tabs>
                <w:tab w:val="left" w:pos="142"/>
              </w:tabs>
              <w:spacing w:after="200" w:line="276" w:lineRule="auto"/>
              <w:rPr>
                <w:rFonts w:eastAsia="Calibri"/>
                <w:b/>
                <w:color w:val="FFFFFF"/>
                <w:sz w:val="22"/>
                <w:szCs w:val="22"/>
                <w:lang w:val="en-GB"/>
              </w:rPr>
            </w:pPr>
            <w:r w:rsidRPr="003D1190">
              <w:rPr>
                <w:rFonts w:eastAsia="Calibri"/>
                <w:b/>
                <w:color w:val="FFFFFF"/>
                <w:sz w:val="22"/>
                <w:szCs w:val="22"/>
                <w:lang w:val="en-GB"/>
              </w:rPr>
              <w:t>Person responsible</w:t>
            </w:r>
          </w:p>
        </w:tc>
        <w:tc>
          <w:tcPr>
            <w:tcW w:w="1417" w:type="dxa"/>
            <w:shd w:val="clear" w:color="auto" w:fill="0078B6"/>
            <w:hideMark/>
          </w:tcPr>
          <w:p w14:paraId="1965355D" w14:textId="77777777" w:rsidR="000C3C40" w:rsidRPr="003D1190" w:rsidRDefault="000C3C40" w:rsidP="008276A5">
            <w:pPr>
              <w:tabs>
                <w:tab w:val="left" w:pos="142"/>
              </w:tabs>
              <w:spacing w:after="200" w:line="276" w:lineRule="auto"/>
              <w:rPr>
                <w:rFonts w:eastAsia="Calibri"/>
                <w:b/>
                <w:color w:val="FFFFFF"/>
                <w:sz w:val="22"/>
                <w:szCs w:val="22"/>
                <w:lang w:val="en-GB"/>
              </w:rPr>
            </w:pPr>
            <w:r w:rsidRPr="003D1190">
              <w:rPr>
                <w:rFonts w:eastAsia="Calibri"/>
                <w:b/>
                <w:color w:val="FFFFFF"/>
                <w:sz w:val="22"/>
                <w:szCs w:val="22"/>
                <w:lang w:val="en-GB"/>
              </w:rPr>
              <w:t>Deadline</w:t>
            </w:r>
          </w:p>
        </w:tc>
      </w:tr>
      <w:tr w:rsidR="000C3C40" w:rsidRPr="00FE0A3A" w14:paraId="1BAAFE1A" w14:textId="77777777" w:rsidTr="008276A5">
        <w:trPr>
          <w:trHeight w:val="463"/>
          <w:jc w:val="center"/>
        </w:trPr>
        <w:tc>
          <w:tcPr>
            <w:tcW w:w="849" w:type="dxa"/>
            <w:tcBorders>
              <w:top w:val="single" w:sz="2" w:space="0" w:color="0078B6"/>
              <w:left w:val="nil"/>
              <w:bottom w:val="single" w:sz="2" w:space="0" w:color="0078B6"/>
              <w:right w:val="nil"/>
            </w:tcBorders>
            <w:vAlign w:val="center"/>
          </w:tcPr>
          <w:p w14:paraId="1FDD7E5A" w14:textId="77777777" w:rsidR="000C3C40" w:rsidRPr="00FE0A3A" w:rsidRDefault="000C3C40" w:rsidP="008276A5">
            <w:pPr>
              <w:tabs>
                <w:tab w:val="left" w:pos="142"/>
              </w:tabs>
              <w:spacing w:line="276" w:lineRule="auto"/>
              <w:rPr>
                <w:rFonts w:ascii="Georgia" w:eastAsia="Calibri" w:hAnsi="Georgia"/>
                <w:sz w:val="20"/>
                <w:szCs w:val="20"/>
                <w:lang w:val="en-GB"/>
              </w:rPr>
            </w:pPr>
            <w:r w:rsidRPr="00FE0A3A">
              <w:rPr>
                <w:rFonts w:ascii="Georgia" w:eastAsia="Calibri" w:hAnsi="Georgia"/>
                <w:sz w:val="20"/>
                <w:szCs w:val="20"/>
                <w:lang w:val="en-GB"/>
              </w:rPr>
              <w:t>1</w:t>
            </w:r>
          </w:p>
        </w:tc>
        <w:tc>
          <w:tcPr>
            <w:tcW w:w="0" w:type="auto"/>
            <w:tcBorders>
              <w:top w:val="single" w:sz="2" w:space="0" w:color="0078B6"/>
              <w:left w:val="nil"/>
              <w:bottom w:val="single" w:sz="2" w:space="0" w:color="0078B6"/>
              <w:right w:val="nil"/>
            </w:tcBorders>
            <w:vAlign w:val="center"/>
          </w:tcPr>
          <w:p w14:paraId="0F45127F" w14:textId="77777777" w:rsidR="000C3C40" w:rsidRPr="00FE0A3A" w:rsidRDefault="000C3C40" w:rsidP="008276A5">
            <w:pPr>
              <w:tabs>
                <w:tab w:val="left" w:pos="142"/>
              </w:tabs>
              <w:spacing w:line="276" w:lineRule="auto"/>
              <w:rPr>
                <w:rFonts w:ascii="Georgia" w:eastAsia="Calibri" w:hAnsi="Georgia"/>
                <w:sz w:val="20"/>
                <w:szCs w:val="20"/>
                <w:lang w:val="en-GB"/>
              </w:rPr>
            </w:pPr>
            <w:r w:rsidRPr="00FE0A3A">
              <w:rPr>
                <w:rFonts w:ascii="Georgia" w:eastAsia="Calibri" w:hAnsi="Georgia"/>
                <w:sz w:val="20"/>
                <w:szCs w:val="20"/>
                <w:lang w:val="en-GB"/>
              </w:rPr>
              <w:t>5</w:t>
            </w:r>
          </w:p>
        </w:tc>
        <w:tc>
          <w:tcPr>
            <w:tcW w:w="0" w:type="auto"/>
            <w:tcBorders>
              <w:top w:val="single" w:sz="2" w:space="0" w:color="0078B6"/>
              <w:left w:val="nil"/>
              <w:bottom w:val="single" w:sz="2" w:space="0" w:color="0078B6"/>
              <w:right w:val="nil"/>
            </w:tcBorders>
            <w:vAlign w:val="center"/>
          </w:tcPr>
          <w:p w14:paraId="67E356C5" w14:textId="77777777" w:rsidR="000C3C40" w:rsidRPr="00FE0A3A" w:rsidRDefault="000C3C40" w:rsidP="008276A5">
            <w:pPr>
              <w:tabs>
                <w:tab w:val="left" w:pos="142"/>
              </w:tabs>
              <w:spacing w:line="276" w:lineRule="auto"/>
              <w:rPr>
                <w:rFonts w:ascii="Georgia" w:eastAsia="Calibri" w:hAnsi="Georgia"/>
                <w:sz w:val="20"/>
                <w:szCs w:val="20"/>
                <w:lang w:val="en-GB"/>
              </w:rPr>
            </w:pPr>
            <w:r w:rsidRPr="00FE0A3A">
              <w:rPr>
                <w:rFonts w:ascii="Georgia" w:eastAsia="Calibri" w:hAnsi="Georgia"/>
                <w:sz w:val="20"/>
                <w:szCs w:val="20"/>
                <w:lang w:val="en-GB"/>
              </w:rPr>
              <w:t xml:space="preserve">Amend text of </w:t>
            </w:r>
            <w:proofErr w:type="spellStart"/>
            <w:r w:rsidRPr="00FE0A3A">
              <w:rPr>
                <w:rFonts w:ascii="Georgia" w:eastAsia="Calibri" w:hAnsi="Georgia"/>
                <w:sz w:val="20"/>
                <w:szCs w:val="20"/>
                <w:lang w:val="en-GB"/>
              </w:rPr>
              <w:t>ToR</w:t>
            </w:r>
            <w:proofErr w:type="spellEnd"/>
            <w:r w:rsidRPr="00FE0A3A">
              <w:rPr>
                <w:rFonts w:ascii="Georgia" w:eastAsia="Calibri" w:hAnsi="Georgia"/>
                <w:sz w:val="20"/>
                <w:szCs w:val="20"/>
                <w:lang w:val="en-GB"/>
              </w:rPr>
              <w:t xml:space="preserve"> ad hoc WG-CP and appoint members to group</w:t>
            </w:r>
          </w:p>
        </w:tc>
        <w:tc>
          <w:tcPr>
            <w:tcW w:w="1800" w:type="dxa"/>
            <w:tcBorders>
              <w:top w:val="single" w:sz="2" w:space="0" w:color="0078B6"/>
              <w:left w:val="nil"/>
              <w:bottom w:val="single" w:sz="2" w:space="0" w:color="0078B6"/>
              <w:right w:val="nil"/>
            </w:tcBorders>
            <w:vAlign w:val="center"/>
          </w:tcPr>
          <w:p w14:paraId="1784AC18" w14:textId="77777777" w:rsidR="000C3C40" w:rsidRPr="00FE0A3A" w:rsidRDefault="000C3C40" w:rsidP="008276A5">
            <w:pPr>
              <w:tabs>
                <w:tab w:val="left" w:pos="142"/>
              </w:tabs>
              <w:spacing w:line="276" w:lineRule="auto"/>
              <w:rPr>
                <w:rFonts w:ascii="Georgia" w:eastAsia="Calibri" w:hAnsi="Georgia"/>
                <w:sz w:val="20"/>
                <w:szCs w:val="20"/>
                <w:lang w:val="en-GB"/>
              </w:rPr>
            </w:pPr>
            <w:r w:rsidRPr="00FE0A3A">
              <w:rPr>
                <w:rFonts w:ascii="Georgia" w:eastAsia="Calibri" w:hAnsi="Georgia"/>
                <w:sz w:val="20"/>
                <w:szCs w:val="20"/>
                <w:lang w:val="en-GB"/>
              </w:rPr>
              <w:t>all</w:t>
            </w:r>
          </w:p>
        </w:tc>
        <w:tc>
          <w:tcPr>
            <w:tcW w:w="1417" w:type="dxa"/>
            <w:tcBorders>
              <w:top w:val="single" w:sz="2" w:space="0" w:color="0078B6"/>
              <w:left w:val="nil"/>
              <w:bottom w:val="single" w:sz="2" w:space="0" w:color="0078B6"/>
              <w:right w:val="nil"/>
            </w:tcBorders>
            <w:vAlign w:val="center"/>
          </w:tcPr>
          <w:p w14:paraId="57CAD71B" w14:textId="77777777" w:rsidR="000C3C40" w:rsidRPr="00FE0A3A" w:rsidRDefault="000C3C40" w:rsidP="008276A5">
            <w:pPr>
              <w:tabs>
                <w:tab w:val="left" w:pos="142"/>
              </w:tabs>
              <w:spacing w:line="276" w:lineRule="auto"/>
              <w:rPr>
                <w:rFonts w:ascii="Georgia" w:eastAsia="Calibri" w:hAnsi="Georgia"/>
                <w:sz w:val="20"/>
                <w:szCs w:val="20"/>
                <w:lang w:val="en-GB"/>
              </w:rPr>
            </w:pPr>
            <w:r w:rsidRPr="00FE0A3A">
              <w:rPr>
                <w:rFonts w:ascii="Georgia" w:eastAsia="Calibri" w:hAnsi="Georgia"/>
                <w:sz w:val="20"/>
                <w:szCs w:val="20"/>
                <w:lang w:val="en-GB"/>
              </w:rPr>
              <w:t>2022-01-24</w:t>
            </w:r>
          </w:p>
        </w:tc>
      </w:tr>
      <w:tr w:rsidR="000C3C40" w:rsidRPr="00FE0A3A" w14:paraId="15897335" w14:textId="77777777" w:rsidTr="008276A5">
        <w:trPr>
          <w:trHeight w:val="463"/>
          <w:jc w:val="center"/>
        </w:trPr>
        <w:tc>
          <w:tcPr>
            <w:tcW w:w="849" w:type="dxa"/>
            <w:tcBorders>
              <w:top w:val="single" w:sz="2" w:space="0" w:color="0078B6"/>
              <w:left w:val="nil"/>
              <w:bottom w:val="single" w:sz="2" w:space="0" w:color="0078B6"/>
              <w:right w:val="nil"/>
            </w:tcBorders>
            <w:vAlign w:val="center"/>
          </w:tcPr>
          <w:p w14:paraId="09E2F661" w14:textId="77777777" w:rsidR="000C3C40" w:rsidRPr="00FE0A3A" w:rsidRDefault="000C3C40" w:rsidP="008276A5">
            <w:pPr>
              <w:tabs>
                <w:tab w:val="left" w:pos="142"/>
              </w:tabs>
              <w:spacing w:line="276" w:lineRule="auto"/>
              <w:rPr>
                <w:rFonts w:ascii="Georgia" w:eastAsia="Calibri" w:hAnsi="Georgia"/>
                <w:sz w:val="20"/>
                <w:szCs w:val="20"/>
                <w:lang w:val="en-GB"/>
              </w:rPr>
            </w:pPr>
            <w:r w:rsidRPr="00FE0A3A">
              <w:rPr>
                <w:rFonts w:ascii="Georgia" w:eastAsia="Calibri" w:hAnsi="Georgia"/>
                <w:sz w:val="20"/>
                <w:szCs w:val="20"/>
                <w:lang w:val="en-GB"/>
              </w:rPr>
              <w:t>2</w:t>
            </w:r>
          </w:p>
        </w:tc>
        <w:tc>
          <w:tcPr>
            <w:tcW w:w="0" w:type="auto"/>
            <w:tcBorders>
              <w:top w:val="single" w:sz="2" w:space="0" w:color="0078B6"/>
              <w:left w:val="nil"/>
              <w:bottom w:val="single" w:sz="2" w:space="0" w:color="0078B6"/>
              <w:right w:val="nil"/>
            </w:tcBorders>
            <w:vAlign w:val="center"/>
          </w:tcPr>
          <w:p w14:paraId="63128CED" w14:textId="77777777" w:rsidR="000C3C40" w:rsidRPr="00FE0A3A" w:rsidRDefault="000C3C40" w:rsidP="008276A5">
            <w:pPr>
              <w:tabs>
                <w:tab w:val="left" w:pos="142"/>
              </w:tabs>
              <w:spacing w:line="276" w:lineRule="auto"/>
              <w:rPr>
                <w:rFonts w:ascii="Georgia" w:eastAsia="Calibri" w:hAnsi="Georgia"/>
                <w:sz w:val="20"/>
                <w:szCs w:val="20"/>
                <w:lang w:val="en-GB"/>
              </w:rPr>
            </w:pPr>
            <w:r w:rsidRPr="00FE0A3A">
              <w:rPr>
                <w:rFonts w:ascii="Georgia" w:eastAsia="Calibri" w:hAnsi="Georgia"/>
                <w:sz w:val="20"/>
                <w:szCs w:val="20"/>
                <w:lang w:val="en-GB"/>
              </w:rPr>
              <w:t>5</w:t>
            </w:r>
          </w:p>
        </w:tc>
        <w:tc>
          <w:tcPr>
            <w:tcW w:w="0" w:type="auto"/>
            <w:tcBorders>
              <w:top w:val="single" w:sz="2" w:space="0" w:color="0078B6"/>
              <w:left w:val="nil"/>
              <w:bottom w:val="single" w:sz="2" w:space="0" w:color="0078B6"/>
              <w:right w:val="nil"/>
            </w:tcBorders>
            <w:vAlign w:val="center"/>
          </w:tcPr>
          <w:p w14:paraId="59B547F2" w14:textId="77777777" w:rsidR="000C3C40" w:rsidRPr="00FE0A3A" w:rsidRDefault="000C3C40" w:rsidP="008276A5">
            <w:pPr>
              <w:tabs>
                <w:tab w:val="left" w:pos="142"/>
              </w:tabs>
              <w:spacing w:line="276" w:lineRule="auto"/>
              <w:rPr>
                <w:rFonts w:ascii="Georgia" w:eastAsia="Calibri" w:hAnsi="Georgia"/>
                <w:sz w:val="20"/>
                <w:szCs w:val="20"/>
                <w:lang w:val="en-GB"/>
              </w:rPr>
            </w:pPr>
            <w:r w:rsidRPr="00FE0A3A">
              <w:rPr>
                <w:rFonts w:ascii="Georgia" w:eastAsia="Calibri" w:hAnsi="Georgia"/>
                <w:sz w:val="20"/>
                <w:szCs w:val="20"/>
                <w:lang w:val="en-GB"/>
              </w:rPr>
              <w:t>Inform the WSB meeting in March as part of the TG-M progress report on ad hoc WG-CP</w:t>
            </w:r>
          </w:p>
        </w:tc>
        <w:tc>
          <w:tcPr>
            <w:tcW w:w="1800" w:type="dxa"/>
            <w:tcBorders>
              <w:top w:val="single" w:sz="2" w:space="0" w:color="0078B6"/>
              <w:left w:val="nil"/>
              <w:bottom w:val="single" w:sz="2" w:space="0" w:color="0078B6"/>
              <w:right w:val="nil"/>
            </w:tcBorders>
            <w:vAlign w:val="center"/>
          </w:tcPr>
          <w:p w14:paraId="1A9605AE" w14:textId="77777777" w:rsidR="000C3C40" w:rsidRPr="00FE0A3A" w:rsidRDefault="000C3C40" w:rsidP="008276A5">
            <w:pPr>
              <w:tabs>
                <w:tab w:val="left" w:pos="142"/>
              </w:tabs>
              <w:spacing w:line="276" w:lineRule="auto"/>
              <w:rPr>
                <w:rFonts w:ascii="Georgia" w:eastAsia="Calibri" w:hAnsi="Georgia"/>
                <w:sz w:val="20"/>
                <w:szCs w:val="20"/>
              </w:rPr>
            </w:pPr>
            <w:r w:rsidRPr="00FE0A3A">
              <w:rPr>
                <w:rFonts w:ascii="Georgia" w:eastAsia="Calibri" w:hAnsi="Georgia"/>
                <w:sz w:val="20"/>
                <w:szCs w:val="20"/>
              </w:rPr>
              <w:t>TG-M</w:t>
            </w:r>
          </w:p>
        </w:tc>
        <w:tc>
          <w:tcPr>
            <w:tcW w:w="1417" w:type="dxa"/>
            <w:tcBorders>
              <w:top w:val="single" w:sz="2" w:space="0" w:color="0078B6"/>
              <w:left w:val="nil"/>
              <w:bottom w:val="single" w:sz="2" w:space="0" w:color="0078B6"/>
              <w:right w:val="nil"/>
            </w:tcBorders>
            <w:vAlign w:val="center"/>
          </w:tcPr>
          <w:p w14:paraId="086493DE" w14:textId="77777777" w:rsidR="000C3C40" w:rsidRPr="00FE0A3A" w:rsidRDefault="000C3C40" w:rsidP="008276A5">
            <w:pPr>
              <w:tabs>
                <w:tab w:val="left" w:pos="142"/>
              </w:tabs>
              <w:spacing w:line="276" w:lineRule="auto"/>
              <w:rPr>
                <w:rFonts w:ascii="Georgia" w:eastAsia="Calibri" w:hAnsi="Georgia"/>
                <w:sz w:val="20"/>
                <w:szCs w:val="20"/>
                <w:lang w:val="en-GB"/>
              </w:rPr>
            </w:pPr>
          </w:p>
        </w:tc>
      </w:tr>
      <w:tr w:rsidR="000C3C40" w:rsidRPr="00FE0A3A" w14:paraId="28E35BA3" w14:textId="77777777" w:rsidTr="008276A5">
        <w:trPr>
          <w:trHeight w:val="463"/>
          <w:jc w:val="center"/>
        </w:trPr>
        <w:tc>
          <w:tcPr>
            <w:tcW w:w="849" w:type="dxa"/>
            <w:tcBorders>
              <w:top w:val="single" w:sz="2" w:space="0" w:color="0078B6"/>
              <w:left w:val="nil"/>
              <w:bottom w:val="single" w:sz="2" w:space="0" w:color="0078B6"/>
              <w:right w:val="nil"/>
            </w:tcBorders>
            <w:vAlign w:val="center"/>
          </w:tcPr>
          <w:p w14:paraId="55157DA3" w14:textId="77777777" w:rsidR="000C3C40" w:rsidRPr="00FE0A3A" w:rsidRDefault="000C3C40" w:rsidP="008276A5">
            <w:pPr>
              <w:tabs>
                <w:tab w:val="left" w:pos="142"/>
              </w:tabs>
              <w:spacing w:line="276" w:lineRule="auto"/>
              <w:rPr>
                <w:rFonts w:ascii="Georgia" w:eastAsia="Calibri" w:hAnsi="Georgia"/>
                <w:sz w:val="20"/>
                <w:szCs w:val="20"/>
                <w:lang w:val="en-GB"/>
              </w:rPr>
            </w:pPr>
            <w:r w:rsidRPr="00FE0A3A">
              <w:rPr>
                <w:rFonts w:ascii="Georgia" w:eastAsia="Calibri" w:hAnsi="Georgia"/>
                <w:sz w:val="20"/>
                <w:szCs w:val="20"/>
                <w:lang w:val="en-GB"/>
              </w:rPr>
              <w:t>3</w:t>
            </w:r>
          </w:p>
        </w:tc>
        <w:tc>
          <w:tcPr>
            <w:tcW w:w="0" w:type="auto"/>
            <w:tcBorders>
              <w:top w:val="single" w:sz="2" w:space="0" w:color="0078B6"/>
              <w:left w:val="nil"/>
              <w:bottom w:val="single" w:sz="2" w:space="0" w:color="0078B6"/>
              <w:right w:val="nil"/>
            </w:tcBorders>
            <w:vAlign w:val="center"/>
          </w:tcPr>
          <w:p w14:paraId="3481B7B3" w14:textId="77777777" w:rsidR="000C3C40" w:rsidRPr="00FE0A3A" w:rsidRDefault="000C3C40" w:rsidP="008276A5">
            <w:pPr>
              <w:tabs>
                <w:tab w:val="left" w:pos="142"/>
              </w:tabs>
              <w:spacing w:line="276" w:lineRule="auto"/>
              <w:rPr>
                <w:rFonts w:ascii="Georgia" w:eastAsia="Calibri" w:hAnsi="Georgia"/>
                <w:sz w:val="20"/>
                <w:szCs w:val="20"/>
                <w:lang w:val="en-GB"/>
              </w:rPr>
            </w:pPr>
            <w:r w:rsidRPr="00FE0A3A">
              <w:rPr>
                <w:rFonts w:ascii="Georgia" w:eastAsia="Calibri" w:hAnsi="Georgia"/>
                <w:sz w:val="20"/>
                <w:szCs w:val="20"/>
                <w:lang w:val="en-GB"/>
              </w:rPr>
              <w:t>6</w:t>
            </w:r>
          </w:p>
        </w:tc>
        <w:tc>
          <w:tcPr>
            <w:tcW w:w="0" w:type="auto"/>
            <w:tcBorders>
              <w:top w:val="single" w:sz="2" w:space="0" w:color="0078B6"/>
              <w:left w:val="nil"/>
              <w:bottom w:val="single" w:sz="2" w:space="0" w:color="0078B6"/>
              <w:right w:val="nil"/>
            </w:tcBorders>
            <w:vAlign w:val="center"/>
          </w:tcPr>
          <w:p w14:paraId="6F710D90" w14:textId="77777777" w:rsidR="000C3C40" w:rsidRPr="00FE0A3A" w:rsidRDefault="000C3C40" w:rsidP="008276A5">
            <w:pPr>
              <w:tabs>
                <w:tab w:val="left" w:pos="142"/>
              </w:tabs>
              <w:spacing w:line="276" w:lineRule="auto"/>
              <w:rPr>
                <w:rFonts w:ascii="Georgia" w:eastAsia="Calibri" w:hAnsi="Georgia"/>
                <w:sz w:val="20"/>
                <w:szCs w:val="20"/>
                <w:lang w:val="en-GB"/>
              </w:rPr>
            </w:pPr>
            <w:r w:rsidRPr="00FE0A3A">
              <w:rPr>
                <w:rFonts w:ascii="Georgia" w:eastAsia="Calibri" w:hAnsi="Georgia"/>
                <w:sz w:val="20"/>
                <w:szCs w:val="20"/>
                <w:lang w:val="en-GB"/>
              </w:rPr>
              <w:t>integrate results of the discussion in the TG-M work plan 2022. Further, CWSS will communicate the request for LD 33 with relevant colleagues.</w:t>
            </w:r>
          </w:p>
        </w:tc>
        <w:tc>
          <w:tcPr>
            <w:tcW w:w="1800" w:type="dxa"/>
            <w:tcBorders>
              <w:top w:val="single" w:sz="2" w:space="0" w:color="0078B6"/>
              <w:left w:val="nil"/>
              <w:bottom w:val="single" w:sz="2" w:space="0" w:color="0078B6"/>
              <w:right w:val="nil"/>
            </w:tcBorders>
            <w:vAlign w:val="center"/>
          </w:tcPr>
          <w:p w14:paraId="5F224EB6" w14:textId="77777777" w:rsidR="000C3C40" w:rsidRPr="00FE0A3A" w:rsidRDefault="000C3C40" w:rsidP="008276A5">
            <w:pPr>
              <w:tabs>
                <w:tab w:val="left" w:pos="142"/>
              </w:tabs>
              <w:spacing w:line="276" w:lineRule="auto"/>
              <w:rPr>
                <w:rFonts w:ascii="Georgia" w:eastAsia="Calibri" w:hAnsi="Georgia"/>
                <w:sz w:val="20"/>
                <w:szCs w:val="20"/>
                <w:lang w:val="en-GB"/>
              </w:rPr>
            </w:pPr>
            <w:r w:rsidRPr="00FE0A3A">
              <w:rPr>
                <w:rFonts w:ascii="Georgia" w:eastAsia="Calibri" w:hAnsi="Georgia"/>
                <w:sz w:val="20"/>
                <w:szCs w:val="20"/>
                <w:lang w:val="en-GB"/>
              </w:rPr>
              <w:t>CWSS</w:t>
            </w:r>
          </w:p>
        </w:tc>
        <w:tc>
          <w:tcPr>
            <w:tcW w:w="1417" w:type="dxa"/>
            <w:tcBorders>
              <w:top w:val="single" w:sz="2" w:space="0" w:color="0078B6"/>
              <w:left w:val="nil"/>
              <w:bottom w:val="single" w:sz="2" w:space="0" w:color="0078B6"/>
              <w:right w:val="nil"/>
            </w:tcBorders>
            <w:vAlign w:val="center"/>
          </w:tcPr>
          <w:p w14:paraId="423290A2" w14:textId="77777777" w:rsidR="000C3C40" w:rsidRPr="00FE0A3A" w:rsidRDefault="000C3C40" w:rsidP="008276A5">
            <w:pPr>
              <w:tabs>
                <w:tab w:val="left" w:pos="142"/>
              </w:tabs>
              <w:spacing w:line="276" w:lineRule="auto"/>
              <w:rPr>
                <w:rFonts w:ascii="Georgia" w:eastAsia="Calibri" w:hAnsi="Georgia"/>
                <w:sz w:val="20"/>
                <w:szCs w:val="20"/>
                <w:lang w:val="en-GB"/>
              </w:rPr>
            </w:pPr>
            <w:r w:rsidRPr="00FE0A3A">
              <w:rPr>
                <w:rFonts w:ascii="Georgia" w:eastAsia="Calibri" w:hAnsi="Georgia"/>
                <w:sz w:val="20"/>
                <w:szCs w:val="20"/>
                <w:lang w:val="en-GB"/>
              </w:rPr>
              <w:t>Next meeting</w:t>
            </w:r>
          </w:p>
        </w:tc>
      </w:tr>
      <w:tr w:rsidR="000C3C40" w:rsidRPr="00FE0A3A" w14:paraId="73C6EE20" w14:textId="77777777" w:rsidTr="008276A5">
        <w:trPr>
          <w:trHeight w:val="463"/>
          <w:jc w:val="center"/>
        </w:trPr>
        <w:tc>
          <w:tcPr>
            <w:tcW w:w="849" w:type="dxa"/>
            <w:tcBorders>
              <w:top w:val="single" w:sz="2" w:space="0" w:color="0078B6"/>
              <w:left w:val="nil"/>
              <w:bottom w:val="single" w:sz="2" w:space="0" w:color="0078B6"/>
              <w:right w:val="nil"/>
            </w:tcBorders>
            <w:vAlign w:val="center"/>
          </w:tcPr>
          <w:p w14:paraId="353F4C50" w14:textId="77777777" w:rsidR="000C3C40" w:rsidRPr="00FE0A3A" w:rsidRDefault="000C3C40" w:rsidP="008276A5">
            <w:pPr>
              <w:tabs>
                <w:tab w:val="left" w:pos="142"/>
              </w:tabs>
              <w:spacing w:line="276" w:lineRule="auto"/>
              <w:rPr>
                <w:rFonts w:ascii="Georgia" w:eastAsia="Calibri" w:hAnsi="Georgia"/>
                <w:sz w:val="20"/>
                <w:szCs w:val="20"/>
                <w:lang w:val="en-GB"/>
              </w:rPr>
            </w:pPr>
            <w:r w:rsidRPr="00FE0A3A">
              <w:rPr>
                <w:rFonts w:ascii="Georgia" w:eastAsia="Calibri" w:hAnsi="Georgia"/>
                <w:sz w:val="20"/>
                <w:szCs w:val="20"/>
                <w:lang w:val="en-GB"/>
              </w:rPr>
              <w:t>4</w:t>
            </w:r>
          </w:p>
        </w:tc>
        <w:tc>
          <w:tcPr>
            <w:tcW w:w="0" w:type="auto"/>
            <w:tcBorders>
              <w:top w:val="single" w:sz="2" w:space="0" w:color="0078B6"/>
              <w:left w:val="nil"/>
              <w:bottom w:val="single" w:sz="2" w:space="0" w:color="0078B6"/>
              <w:right w:val="nil"/>
            </w:tcBorders>
            <w:vAlign w:val="center"/>
          </w:tcPr>
          <w:p w14:paraId="585F7992" w14:textId="77777777" w:rsidR="000C3C40" w:rsidRPr="00FE0A3A" w:rsidRDefault="000C3C40" w:rsidP="008276A5">
            <w:pPr>
              <w:tabs>
                <w:tab w:val="left" w:pos="142"/>
              </w:tabs>
              <w:spacing w:line="276" w:lineRule="auto"/>
              <w:rPr>
                <w:rFonts w:ascii="Georgia" w:eastAsia="Calibri" w:hAnsi="Georgia"/>
                <w:sz w:val="20"/>
                <w:szCs w:val="20"/>
                <w:lang w:val="en-GB"/>
              </w:rPr>
            </w:pPr>
            <w:r w:rsidRPr="00FE0A3A">
              <w:rPr>
                <w:rFonts w:ascii="Georgia" w:eastAsia="Calibri" w:hAnsi="Georgia"/>
                <w:sz w:val="20"/>
                <w:szCs w:val="20"/>
                <w:lang w:val="en-GB"/>
              </w:rPr>
              <w:t>6</w:t>
            </w:r>
          </w:p>
        </w:tc>
        <w:tc>
          <w:tcPr>
            <w:tcW w:w="0" w:type="auto"/>
            <w:tcBorders>
              <w:top w:val="single" w:sz="2" w:space="0" w:color="0078B6"/>
              <w:left w:val="nil"/>
              <w:bottom w:val="single" w:sz="2" w:space="0" w:color="0078B6"/>
              <w:right w:val="nil"/>
            </w:tcBorders>
            <w:vAlign w:val="center"/>
          </w:tcPr>
          <w:p w14:paraId="61C7AE14" w14:textId="77777777" w:rsidR="000C3C40" w:rsidRPr="00FE0A3A" w:rsidRDefault="000C3C40" w:rsidP="008276A5">
            <w:pPr>
              <w:tabs>
                <w:tab w:val="left" w:pos="142"/>
              </w:tabs>
              <w:spacing w:line="276" w:lineRule="auto"/>
              <w:rPr>
                <w:rFonts w:ascii="Georgia" w:eastAsia="Calibri" w:hAnsi="Georgia"/>
                <w:sz w:val="20"/>
                <w:szCs w:val="20"/>
                <w:lang w:val="en-GB"/>
              </w:rPr>
            </w:pPr>
            <w:r w:rsidRPr="00FE0A3A">
              <w:rPr>
                <w:rFonts w:ascii="Georgia" w:hAnsi="Georgia"/>
                <w:sz w:val="20"/>
                <w:szCs w:val="20"/>
                <w:lang w:val="en-GB" w:eastAsia="de-DE"/>
              </w:rPr>
              <w:t>Inform Frank Ahlhorn (</w:t>
            </w:r>
            <w:proofErr w:type="spellStart"/>
            <w:r w:rsidRPr="00FE0A3A">
              <w:rPr>
                <w:rFonts w:ascii="Georgia" w:hAnsi="Georgia"/>
                <w:sz w:val="20"/>
                <w:szCs w:val="20"/>
                <w:lang w:val="en-GB" w:eastAsia="de-DE"/>
              </w:rPr>
              <w:t>Wadden</w:t>
            </w:r>
            <w:proofErr w:type="spellEnd"/>
            <w:r w:rsidRPr="00FE0A3A">
              <w:rPr>
                <w:rFonts w:ascii="Georgia" w:hAnsi="Georgia"/>
                <w:sz w:val="20"/>
                <w:szCs w:val="20"/>
                <w:lang w:val="en-GB" w:eastAsia="de-DE"/>
              </w:rPr>
              <w:t xml:space="preserve"> Sea Forum) in written way on TG-M questions related to shipping items and to invite him to next TG-M meeting (TG-M 22-2) for a general exchange</w:t>
            </w:r>
          </w:p>
        </w:tc>
        <w:tc>
          <w:tcPr>
            <w:tcW w:w="1800" w:type="dxa"/>
            <w:tcBorders>
              <w:top w:val="single" w:sz="2" w:space="0" w:color="0078B6"/>
              <w:left w:val="nil"/>
              <w:bottom w:val="single" w:sz="2" w:space="0" w:color="0078B6"/>
              <w:right w:val="nil"/>
            </w:tcBorders>
            <w:vAlign w:val="center"/>
          </w:tcPr>
          <w:p w14:paraId="446E1F84" w14:textId="77777777" w:rsidR="000C3C40" w:rsidRPr="00FE0A3A" w:rsidRDefault="000C3C40" w:rsidP="008276A5">
            <w:pPr>
              <w:tabs>
                <w:tab w:val="left" w:pos="142"/>
              </w:tabs>
              <w:spacing w:line="276" w:lineRule="auto"/>
              <w:rPr>
                <w:rFonts w:ascii="Georgia" w:eastAsia="Calibri" w:hAnsi="Georgia"/>
                <w:sz w:val="20"/>
                <w:szCs w:val="20"/>
                <w:lang w:val="en-GB"/>
              </w:rPr>
            </w:pPr>
            <w:r w:rsidRPr="00FE0A3A">
              <w:rPr>
                <w:rFonts w:ascii="Georgia" w:eastAsia="Calibri" w:hAnsi="Georgia"/>
                <w:sz w:val="20"/>
                <w:szCs w:val="20"/>
                <w:lang w:val="en-GB"/>
              </w:rPr>
              <w:t>Chair/CWSS</w:t>
            </w:r>
          </w:p>
        </w:tc>
        <w:tc>
          <w:tcPr>
            <w:tcW w:w="1417" w:type="dxa"/>
            <w:tcBorders>
              <w:top w:val="single" w:sz="2" w:space="0" w:color="0078B6"/>
              <w:left w:val="nil"/>
              <w:bottom w:val="single" w:sz="2" w:space="0" w:color="0078B6"/>
              <w:right w:val="nil"/>
            </w:tcBorders>
            <w:vAlign w:val="center"/>
          </w:tcPr>
          <w:p w14:paraId="4FBBD428" w14:textId="77777777" w:rsidR="000C3C40" w:rsidRPr="00FE0A3A" w:rsidRDefault="000C3C40" w:rsidP="008276A5">
            <w:pPr>
              <w:tabs>
                <w:tab w:val="left" w:pos="142"/>
              </w:tabs>
              <w:spacing w:line="276" w:lineRule="auto"/>
              <w:rPr>
                <w:rFonts w:ascii="Georgia" w:eastAsia="Calibri" w:hAnsi="Georgia"/>
                <w:sz w:val="20"/>
                <w:szCs w:val="20"/>
                <w:lang w:val="en-GB"/>
              </w:rPr>
            </w:pPr>
            <w:r w:rsidRPr="00FE0A3A">
              <w:rPr>
                <w:rFonts w:ascii="Georgia" w:eastAsia="Calibri" w:hAnsi="Georgia"/>
                <w:sz w:val="20"/>
                <w:szCs w:val="20"/>
                <w:lang w:val="en-GB"/>
              </w:rPr>
              <w:t>Next meeting</w:t>
            </w:r>
          </w:p>
        </w:tc>
      </w:tr>
      <w:tr w:rsidR="000C3C40" w:rsidRPr="00FE0A3A" w14:paraId="377D7980" w14:textId="77777777" w:rsidTr="008276A5">
        <w:trPr>
          <w:trHeight w:val="463"/>
          <w:jc w:val="center"/>
        </w:trPr>
        <w:tc>
          <w:tcPr>
            <w:tcW w:w="849" w:type="dxa"/>
            <w:tcBorders>
              <w:top w:val="single" w:sz="2" w:space="0" w:color="0078B6"/>
              <w:left w:val="nil"/>
              <w:bottom w:val="single" w:sz="2" w:space="0" w:color="0078B6"/>
              <w:right w:val="nil"/>
            </w:tcBorders>
            <w:vAlign w:val="center"/>
          </w:tcPr>
          <w:p w14:paraId="31AA3B89" w14:textId="77777777" w:rsidR="000C3C40" w:rsidRPr="00FE0A3A" w:rsidRDefault="000C3C40" w:rsidP="008276A5">
            <w:pPr>
              <w:tabs>
                <w:tab w:val="left" w:pos="142"/>
              </w:tabs>
              <w:spacing w:line="276" w:lineRule="auto"/>
              <w:rPr>
                <w:rFonts w:ascii="Georgia" w:eastAsia="Calibri" w:hAnsi="Georgia"/>
                <w:sz w:val="20"/>
                <w:szCs w:val="20"/>
                <w:lang w:val="en-GB"/>
              </w:rPr>
            </w:pPr>
            <w:r w:rsidRPr="00FE0A3A">
              <w:rPr>
                <w:rFonts w:ascii="Georgia" w:eastAsia="Calibri" w:hAnsi="Georgia"/>
                <w:sz w:val="20"/>
                <w:szCs w:val="20"/>
                <w:lang w:val="en-GB"/>
              </w:rPr>
              <w:t>5</w:t>
            </w:r>
          </w:p>
        </w:tc>
        <w:tc>
          <w:tcPr>
            <w:tcW w:w="0" w:type="auto"/>
            <w:tcBorders>
              <w:top w:val="single" w:sz="2" w:space="0" w:color="0078B6"/>
              <w:left w:val="nil"/>
              <w:bottom w:val="single" w:sz="2" w:space="0" w:color="0078B6"/>
              <w:right w:val="nil"/>
            </w:tcBorders>
            <w:vAlign w:val="center"/>
          </w:tcPr>
          <w:p w14:paraId="6ABABEA0" w14:textId="77777777" w:rsidR="000C3C40" w:rsidRPr="00FE0A3A" w:rsidRDefault="000C3C40" w:rsidP="008276A5">
            <w:pPr>
              <w:tabs>
                <w:tab w:val="left" w:pos="142"/>
              </w:tabs>
              <w:spacing w:line="276" w:lineRule="auto"/>
              <w:rPr>
                <w:rFonts w:ascii="Georgia" w:eastAsia="Calibri" w:hAnsi="Georgia"/>
                <w:sz w:val="20"/>
                <w:szCs w:val="20"/>
                <w:lang w:val="en-GB"/>
              </w:rPr>
            </w:pPr>
            <w:r w:rsidRPr="00FE0A3A">
              <w:rPr>
                <w:rFonts w:ascii="Georgia" w:eastAsia="Calibri" w:hAnsi="Georgia"/>
                <w:sz w:val="20"/>
                <w:szCs w:val="20"/>
                <w:lang w:val="en-GB"/>
              </w:rPr>
              <w:t>7</w:t>
            </w:r>
          </w:p>
        </w:tc>
        <w:tc>
          <w:tcPr>
            <w:tcW w:w="0" w:type="auto"/>
            <w:tcBorders>
              <w:top w:val="single" w:sz="2" w:space="0" w:color="0078B6"/>
              <w:left w:val="nil"/>
              <w:bottom w:val="single" w:sz="2" w:space="0" w:color="0078B6"/>
              <w:right w:val="nil"/>
            </w:tcBorders>
            <w:vAlign w:val="center"/>
          </w:tcPr>
          <w:p w14:paraId="192FE162" w14:textId="77777777" w:rsidR="000C3C40" w:rsidRPr="00FE0A3A" w:rsidRDefault="000C3C40" w:rsidP="008276A5">
            <w:pPr>
              <w:tabs>
                <w:tab w:val="left" w:pos="142"/>
              </w:tabs>
              <w:spacing w:line="276" w:lineRule="auto"/>
              <w:rPr>
                <w:rFonts w:ascii="Georgia" w:hAnsi="Georgia"/>
                <w:sz w:val="20"/>
                <w:szCs w:val="20"/>
                <w:lang w:val="en-GB" w:eastAsia="de-DE"/>
              </w:rPr>
            </w:pPr>
            <w:r w:rsidRPr="00FE0A3A">
              <w:rPr>
                <w:rFonts w:ascii="Georgia" w:hAnsi="Georgia"/>
                <w:sz w:val="20"/>
                <w:szCs w:val="20"/>
                <w:lang w:val="en-GB" w:eastAsia="de-DE"/>
              </w:rPr>
              <w:t>Share the list for MCD (Annex 6) with DG-MCD</w:t>
            </w:r>
          </w:p>
        </w:tc>
        <w:tc>
          <w:tcPr>
            <w:tcW w:w="1800" w:type="dxa"/>
            <w:tcBorders>
              <w:top w:val="single" w:sz="2" w:space="0" w:color="0078B6"/>
              <w:left w:val="nil"/>
              <w:bottom w:val="single" w:sz="2" w:space="0" w:color="0078B6"/>
              <w:right w:val="nil"/>
            </w:tcBorders>
            <w:vAlign w:val="center"/>
          </w:tcPr>
          <w:p w14:paraId="5CE63D99" w14:textId="77777777" w:rsidR="000C3C40" w:rsidRPr="00FE0A3A" w:rsidRDefault="000C3C40" w:rsidP="008276A5">
            <w:pPr>
              <w:tabs>
                <w:tab w:val="left" w:pos="142"/>
              </w:tabs>
              <w:spacing w:line="276" w:lineRule="auto"/>
              <w:rPr>
                <w:rFonts w:ascii="Georgia" w:eastAsia="Calibri" w:hAnsi="Georgia"/>
                <w:sz w:val="20"/>
                <w:szCs w:val="20"/>
                <w:lang w:val="en-GB"/>
              </w:rPr>
            </w:pPr>
            <w:r w:rsidRPr="00FE0A3A">
              <w:rPr>
                <w:rFonts w:ascii="Georgia" w:eastAsia="Calibri" w:hAnsi="Georgia"/>
                <w:sz w:val="20"/>
                <w:szCs w:val="20"/>
                <w:lang w:val="en-GB"/>
              </w:rPr>
              <w:t>CWSS</w:t>
            </w:r>
          </w:p>
        </w:tc>
        <w:tc>
          <w:tcPr>
            <w:tcW w:w="1417" w:type="dxa"/>
            <w:tcBorders>
              <w:top w:val="single" w:sz="2" w:space="0" w:color="0078B6"/>
              <w:left w:val="nil"/>
              <w:bottom w:val="single" w:sz="2" w:space="0" w:color="0078B6"/>
              <w:right w:val="nil"/>
            </w:tcBorders>
            <w:vAlign w:val="center"/>
          </w:tcPr>
          <w:p w14:paraId="07D5FDFD" w14:textId="77777777" w:rsidR="000C3C40" w:rsidRPr="00FE0A3A" w:rsidRDefault="000C3C40" w:rsidP="008276A5">
            <w:pPr>
              <w:tabs>
                <w:tab w:val="left" w:pos="142"/>
              </w:tabs>
              <w:spacing w:line="276" w:lineRule="auto"/>
              <w:rPr>
                <w:rFonts w:ascii="Georgia" w:eastAsia="Calibri" w:hAnsi="Georgia"/>
                <w:sz w:val="20"/>
                <w:szCs w:val="20"/>
                <w:lang w:val="en-GB"/>
              </w:rPr>
            </w:pPr>
            <w:r w:rsidRPr="00FE0A3A">
              <w:rPr>
                <w:rFonts w:ascii="Georgia" w:eastAsia="Calibri" w:hAnsi="Georgia"/>
                <w:sz w:val="20"/>
                <w:szCs w:val="20"/>
                <w:lang w:val="en-GB"/>
              </w:rPr>
              <w:t>ASAP</w:t>
            </w:r>
          </w:p>
        </w:tc>
      </w:tr>
      <w:tr w:rsidR="000C3C40" w:rsidRPr="00FE0A3A" w14:paraId="17C37D5A" w14:textId="77777777" w:rsidTr="008276A5">
        <w:trPr>
          <w:trHeight w:val="463"/>
          <w:jc w:val="center"/>
        </w:trPr>
        <w:tc>
          <w:tcPr>
            <w:tcW w:w="849" w:type="dxa"/>
            <w:tcBorders>
              <w:top w:val="single" w:sz="2" w:space="0" w:color="0078B6"/>
              <w:left w:val="nil"/>
              <w:bottom w:val="single" w:sz="2" w:space="0" w:color="0078B6"/>
              <w:right w:val="nil"/>
            </w:tcBorders>
            <w:vAlign w:val="center"/>
          </w:tcPr>
          <w:p w14:paraId="63AAEBE1" w14:textId="77777777" w:rsidR="000C3C40" w:rsidRPr="00FE0A3A" w:rsidRDefault="000C3C40" w:rsidP="008276A5">
            <w:pPr>
              <w:tabs>
                <w:tab w:val="left" w:pos="142"/>
              </w:tabs>
              <w:spacing w:line="276" w:lineRule="auto"/>
              <w:rPr>
                <w:rFonts w:ascii="Georgia" w:eastAsia="Calibri" w:hAnsi="Georgia"/>
                <w:sz w:val="20"/>
                <w:szCs w:val="20"/>
                <w:lang w:val="en-GB"/>
              </w:rPr>
            </w:pPr>
            <w:r w:rsidRPr="00FE0A3A">
              <w:rPr>
                <w:rFonts w:ascii="Georgia" w:eastAsia="Calibri" w:hAnsi="Georgia"/>
                <w:sz w:val="20"/>
                <w:szCs w:val="20"/>
                <w:lang w:val="en-GB"/>
              </w:rPr>
              <w:t>6</w:t>
            </w:r>
          </w:p>
        </w:tc>
        <w:tc>
          <w:tcPr>
            <w:tcW w:w="0" w:type="auto"/>
            <w:tcBorders>
              <w:top w:val="single" w:sz="2" w:space="0" w:color="0078B6"/>
              <w:left w:val="nil"/>
              <w:bottom w:val="single" w:sz="2" w:space="0" w:color="0078B6"/>
              <w:right w:val="nil"/>
            </w:tcBorders>
            <w:vAlign w:val="center"/>
          </w:tcPr>
          <w:p w14:paraId="2F280269" w14:textId="77777777" w:rsidR="000C3C40" w:rsidRPr="00FE0A3A" w:rsidRDefault="000C3C40" w:rsidP="008276A5">
            <w:pPr>
              <w:tabs>
                <w:tab w:val="left" w:pos="142"/>
              </w:tabs>
              <w:spacing w:line="276" w:lineRule="auto"/>
              <w:rPr>
                <w:rFonts w:ascii="Georgia" w:eastAsia="Calibri" w:hAnsi="Georgia"/>
                <w:sz w:val="20"/>
                <w:szCs w:val="20"/>
                <w:lang w:val="en-GB"/>
              </w:rPr>
            </w:pPr>
            <w:r w:rsidRPr="00FE0A3A">
              <w:rPr>
                <w:rFonts w:ascii="Georgia" w:eastAsia="Calibri" w:hAnsi="Georgia"/>
                <w:sz w:val="20"/>
                <w:szCs w:val="20"/>
                <w:lang w:val="en-GB"/>
              </w:rPr>
              <w:t>7</w:t>
            </w:r>
          </w:p>
        </w:tc>
        <w:tc>
          <w:tcPr>
            <w:tcW w:w="0" w:type="auto"/>
            <w:tcBorders>
              <w:top w:val="single" w:sz="2" w:space="0" w:color="0078B6"/>
              <w:left w:val="nil"/>
              <w:bottom w:val="single" w:sz="2" w:space="0" w:color="0078B6"/>
              <w:right w:val="nil"/>
            </w:tcBorders>
            <w:vAlign w:val="center"/>
          </w:tcPr>
          <w:p w14:paraId="2CF150A9" w14:textId="77777777" w:rsidR="000C3C40" w:rsidRPr="00FE0A3A" w:rsidRDefault="000C3C40" w:rsidP="008276A5">
            <w:pPr>
              <w:tabs>
                <w:tab w:val="left" w:pos="142"/>
              </w:tabs>
              <w:spacing w:line="276" w:lineRule="auto"/>
              <w:rPr>
                <w:rFonts w:ascii="Georgia" w:hAnsi="Georgia"/>
                <w:sz w:val="20"/>
                <w:szCs w:val="20"/>
                <w:lang w:val="en-GB" w:eastAsia="de-DE"/>
              </w:rPr>
            </w:pPr>
            <w:r w:rsidRPr="00FE0A3A">
              <w:rPr>
                <w:rFonts w:ascii="Georgia" w:hAnsi="Georgia"/>
                <w:sz w:val="20"/>
                <w:szCs w:val="20"/>
                <w:lang w:val="en-GB" w:eastAsia="de-DE"/>
              </w:rPr>
              <w:t>Take up TG-M side events at next meeting</w:t>
            </w:r>
          </w:p>
        </w:tc>
        <w:tc>
          <w:tcPr>
            <w:tcW w:w="1800" w:type="dxa"/>
            <w:tcBorders>
              <w:top w:val="single" w:sz="2" w:space="0" w:color="0078B6"/>
              <w:left w:val="nil"/>
              <w:bottom w:val="single" w:sz="2" w:space="0" w:color="0078B6"/>
              <w:right w:val="nil"/>
            </w:tcBorders>
            <w:vAlign w:val="center"/>
          </w:tcPr>
          <w:p w14:paraId="40B0270E" w14:textId="77777777" w:rsidR="000C3C40" w:rsidRPr="00FE0A3A" w:rsidRDefault="000C3C40" w:rsidP="008276A5">
            <w:pPr>
              <w:tabs>
                <w:tab w:val="left" w:pos="142"/>
              </w:tabs>
              <w:spacing w:line="276" w:lineRule="auto"/>
              <w:rPr>
                <w:rFonts w:ascii="Georgia" w:eastAsia="Calibri" w:hAnsi="Georgia"/>
                <w:sz w:val="20"/>
                <w:szCs w:val="20"/>
                <w:lang w:val="en-GB"/>
              </w:rPr>
            </w:pPr>
            <w:r w:rsidRPr="00FE0A3A">
              <w:rPr>
                <w:rFonts w:ascii="Georgia" w:eastAsia="Calibri" w:hAnsi="Georgia"/>
                <w:sz w:val="20"/>
                <w:szCs w:val="20"/>
                <w:lang w:val="en-GB"/>
              </w:rPr>
              <w:t>all</w:t>
            </w:r>
          </w:p>
        </w:tc>
        <w:tc>
          <w:tcPr>
            <w:tcW w:w="1417" w:type="dxa"/>
            <w:tcBorders>
              <w:top w:val="single" w:sz="2" w:space="0" w:color="0078B6"/>
              <w:left w:val="nil"/>
              <w:bottom w:val="single" w:sz="2" w:space="0" w:color="0078B6"/>
              <w:right w:val="nil"/>
            </w:tcBorders>
            <w:vAlign w:val="center"/>
          </w:tcPr>
          <w:p w14:paraId="40D71EC0" w14:textId="77777777" w:rsidR="000C3C40" w:rsidRPr="00FE0A3A" w:rsidRDefault="000C3C40" w:rsidP="008276A5">
            <w:pPr>
              <w:tabs>
                <w:tab w:val="left" w:pos="142"/>
              </w:tabs>
              <w:spacing w:line="276" w:lineRule="auto"/>
              <w:rPr>
                <w:rFonts w:ascii="Georgia" w:eastAsia="Calibri" w:hAnsi="Georgia"/>
                <w:sz w:val="20"/>
                <w:szCs w:val="20"/>
                <w:lang w:val="en-GB"/>
              </w:rPr>
            </w:pPr>
            <w:r w:rsidRPr="00FE0A3A">
              <w:rPr>
                <w:rFonts w:ascii="Georgia" w:eastAsia="Calibri" w:hAnsi="Georgia"/>
                <w:sz w:val="20"/>
                <w:szCs w:val="20"/>
                <w:lang w:val="en-GB"/>
              </w:rPr>
              <w:t>Next meeting</w:t>
            </w:r>
          </w:p>
        </w:tc>
      </w:tr>
      <w:tr w:rsidR="000C3C40" w:rsidRPr="003D1190" w14:paraId="14606B76" w14:textId="77777777" w:rsidTr="008276A5">
        <w:trPr>
          <w:trHeight w:val="463"/>
          <w:jc w:val="center"/>
        </w:trPr>
        <w:tc>
          <w:tcPr>
            <w:tcW w:w="9639" w:type="dxa"/>
            <w:gridSpan w:val="5"/>
            <w:tcBorders>
              <w:top w:val="single" w:sz="2" w:space="0" w:color="0078B6"/>
              <w:left w:val="nil"/>
              <w:bottom w:val="single" w:sz="2" w:space="0" w:color="0078B6"/>
              <w:right w:val="nil"/>
            </w:tcBorders>
            <w:shd w:val="clear" w:color="auto" w:fill="F2F2F2" w:themeFill="background1" w:themeFillShade="F2"/>
            <w:vAlign w:val="center"/>
            <w:hideMark/>
          </w:tcPr>
          <w:p w14:paraId="41AC91C1" w14:textId="77777777" w:rsidR="000C3C40" w:rsidRPr="003D1190" w:rsidRDefault="000C3C40" w:rsidP="008276A5">
            <w:pPr>
              <w:tabs>
                <w:tab w:val="left" w:pos="142"/>
              </w:tabs>
              <w:spacing w:line="276" w:lineRule="auto"/>
              <w:rPr>
                <w:rFonts w:eastAsia="Calibri"/>
                <w:b/>
                <w:bCs/>
                <w:sz w:val="22"/>
                <w:szCs w:val="22"/>
                <w:lang w:val="en-GB"/>
              </w:rPr>
            </w:pPr>
            <w:r w:rsidRPr="003D1190">
              <w:rPr>
                <w:rFonts w:eastAsia="Calibri"/>
                <w:b/>
                <w:bCs/>
                <w:sz w:val="22"/>
                <w:szCs w:val="22"/>
                <w:lang w:val="en-GB"/>
              </w:rPr>
              <w:t>Pending from previous meetings</w:t>
            </w:r>
          </w:p>
        </w:tc>
      </w:tr>
      <w:tr w:rsidR="000C3C40" w:rsidRPr="00FE0A3A" w14:paraId="1B505280" w14:textId="77777777" w:rsidTr="008276A5">
        <w:trPr>
          <w:trHeight w:val="463"/>
          <w:jc w:val="center"/>
        </w:trPr>
        <w:tc>
          <w:tcPr>
            <w:tcW w:w="849" w:type="dxa"/>
            <w:tcBorders>
              <w:top w:val="single" w:sz="2" w:space="0" w:color="0078B6"/>
              <w:left w:val="nil"/>
              <w:bottom w:val="single" w:sz="2" w:space="0" w:color="0078B6"/>
              <w:right w:val="nil"/>
            </w:tcBorders>
            <w:shd w:val="clear" w:color="auto" w:fill="F2F2F2" w:themeFill="background1" w:themeFillShade="F2"/>
            <w:vAlign w:val="center"/>
          </w:tcPr>
          <w:p w14:paraId="5207593F" w14:textId="77777777" w:rsidR="000C3C40" w:rsidRPr="00FE0A3A" w:rsidRDefault="000C3C40" w:rsidP="008276A5">
            <w:pPr>
              <w:tabs>
                <w:tab w:val="left" w:pos="142"/>
              </w:tabs>
              <w:spacing w:line="276" w:lineRule="auto"/>
              <w:rPr>
                <w:rFonts w:ascii="Georgia" w:eastAsia="Calibri" w:hAnsi="Georgia"/>
                <w:sz w:val="20"/>
                <w:szCs w:val="20"/>
                <w:lang w:val="en-GB"/>
              </w:rPr>
            </w:pPr>
          </w:p>
        </w:tc>
        <w:tc>
          <w:tcPr>
            <w:tcW w:w="0" w:type="auto"/>
            <w:tcBorders>
              <w:top w:val="single" w:sz="2" w:space="0" w:color="0078B6"/>
              <w:left w:val="nil"/>
              <w:bottom w:val="single" w:sz="2" w:space="0" w:color="0078B6"/>
              <w:right w:val="nil"/>
            </w:tcBorders>
            <w:shd w:val="clear" w:color="auto" w:fill="F2F2F2" w:themeFill="background1" w:themeFillShade="F2"/>
            <w:vAlign w:val="center"/>
          </w:tcPr>
          <w:p w14:paraId="7EF79562" w14:textId="77777777" w:rsidR="000C3C40" w:rsidRPr="00FE0A3A" w:rsidRDefault="000C3C40" w:rsidP="008276A5">
            <w:pPr>
              <w:tabs>
                <w:tab w:val="left" w:pos="142"/>
              </w:tabs>
              <w:spacing w:line="276" w:lineRule="auto"/>
              <w:rPr>
                <w:rFonts w:ascii="Georgia" w:eastAsia="Calibri" w:hAnsi="Georgia"/>
                <w:sz w:val="20"/>
                <w:szCs w:val="20"/>
                <w:lang w:val="en-GB"/>
              </w:rPr>
            </w:pPr>
            <w:r w:rsidRPr="00FE0A3A">
              <w:rPr>
                <w:rFonts w:ascii="Georgia" w:eastAsia="Calibri" w:hAnsi="Georgia"/>
                <w:sz w:val="20"/>
                <w:szCs w:val="20"/>
                <w:lang w:val="en-GB"/>
              </w:rPr>
              <w:t>21-5/5</w:t>
            </w:r>
          </w:p>
        </w:tc>
        <w:tc>
          <w:tcPr>
            <w:tcW w:w="0" w:type="auto"/>
            <w:tcBorders>
              <w:top w:val="single" w:sz="2" w:space="0" w:color="0078B6"/>
              <w:left w:val="nil"/>
              <w:bottom w:val="single" w:sz="2" w:space="0" w:color="0078B6"/>
              <w:right w:val="nil"/>
            </w:tcBorders>
            <w:shd w:val="clear" w:color="auto" w:fill="F2F2F2" w:themeFill="background1" w:themeFillShade="F2"/>
            <w:vAlign w:val="center"/>
          </w:tcPr>
          <w:p w14:paraId="7B2AC616" w14:textId="77777777" w:rsidR="000C3C40" w:rsidRPr="00FE0A3A" w:rsidRDefault="000C3C40" w:rsidP="008276A5">
            <w:pPr>
              <w:tabs>
                <w:tab w:val="left" w:pos="142"/>
              </w:tabs>
              <w:spacing w:line="276" w:lineRule="auto"/>
              <w:rPr>
                <w:rFonts w:ascii="Georgia" w:eastAsia="Calibri" w:hAnsi="Georgia"/>
                <w:sz w:val="20"/>
                <w:szCs w:val="20"/>
                <w:lang w:val="en-GB"/>
              </w:rPr>
            </w:pPr>
            <w:r w:rsidRPr="00FE0A3A">
              <w:rPr>
                <w:rFonts w:ascii="Georgia" w:eastAsia="Calibri" w:hAnsi="Georgia"/>
                <w:sz w:val="20"/>
                <w:szCs w:val="20"/>
                <w:lang w:val="en-GB"/>
              </w:rPr>
              <w:t>Receive input to marine litter recommendations by TG-MA chair and secretary and submit to WSB</w:t>
            </w:r>
          </w:p>
        </w:tc>
        <w:tc>
          <w:tcPr>
            <w:tcW w:w="1800" w:type="dxa"/>
            <w:tcBorders>
              <w:top w:val="single" w:sz="2" w:space="0" w:color="0078B6"/>
              <w:left w:val="nil"/>
              <w:bottom w:val="single" w:sz="2" w:space="0" w:color="0078B6"/>
              <w:right w:val="nil"/>
            </w:tcBorders>
            <w:shd w:val="clear" w:color="auto" w:fill="F2F2F2" w:themeFill="background1" w:themeFillShade="F2"/>
            <w:vAlign w:val="center"/>
          </w:tcPr>
          <w:p w14:paraId="32FE3301" w14:textId="77777777" w:rsidR="000C3C40" w:rsidRPr="00FE0A3A" w:rsidRDefault="000C3C40" w:rsidP="008276A5">
            <w:pPr>
              <w:tabs>
                <w:tab w:val="left" w:pos="142"/>
              </w:tabs>
              <w:spacing w:line="276" w:lineRule="auto"/>
              <w:rPr>
                <w:rFonts w:ascii="Georgia" w:eastAsia="Calibri" w:hAnsi="Georgia"/>
                <w:sz w:val="20"/>
                <w:szCs w:val="20"/>
                <w:lang w:val="en-GB"/>
              </w:rPr>
            </w:pPr>
            <w:r w:rsidRPr="00FE0A3A">
              <w:rPr>
                <w:rFonts w:ascii="Georgia" w:eastAsia="Calibri" w:hAnsi="Georgia"/>
                <w:sz w:val="20"/>
                <w:szCs w:val="20"/>
                <w:lang w:val="en-GB"/>
              </w:rPr>
              <w:t>TG-MA chair and secretary/CWSS</w:t>
            </w:r>
          </w:p>
        </w:tc>
        <w:tc>
          <w:tcPr>
            <w:tcW w:w="1417" w:type="dxa"/>
            <w:tcBorders>
              <w:top w:val="single" w:sz="2" w:space="0" w:color="0078B6"/>
              <w:left w:val="nil"/>
              <w:bottom w:val="single" w:sz="2" w:space="0" w:color="0078B6"/>
              <w:right w:val="nil"/>
            </w:tcBorders>
            <w:shd w:val="clear" w:color="auto" w:fill="F2F2F2" w:themeFill="background1" w:themeFillShade="F2"/>
            <w:vAlign w:val="center"/>
          </w:tcPr>
          <w:p w14:paraId="5CF76E53" w14:textId="77777777" w:rsidR="000C3C40" w:rsidRPr="00FE0A3A" w:rsidRDefault="000C3C40" w:rsidP="008276A5">
            <w:pPr>
              <w:tabs>
                <w:tab w:val="left" w:pos="142"/>
              </w:tabs>
              <w:spacing w:line="276" w:lineRule="auto"/>
              <w:rPr>
                <w:rFonts w:ascii="Georgia" w:eastAsia="Calibri" w:hAnsi="Georgia"/>
                <w:sz w:val="20"/>
                <w:szCs w:val="20"/>
                <w:lang w:val="en-GB"/>
              </w:rPr>
            </w:pPr>
          </w:p>
        </w:tc>
      </w:tr>
      <w:tr w:rsidR="000C3C40" w:rsidRPr="00FE0A3A" w14:paraId="72A30E33" w14:textId="77777777" w:rsidTr="008276A5">
        <w:trPr>
          <w:trHeight w:val="463"/>
          <w:jc w:val="center"/>
        </w:trPr>
        <w:tc>
          <w:tcPr>
            <w:tcW w:w="849" w:type="dxa"/>
            <w:tcBorders>
              <w:top w:val="single" w:sz="2" w:space="0" w:color="0078B6"/>
              <w:left w:val="nil"/>
              <w:bottom w:val="single" w:sz="2" w:space="0" w:color="0078B6"/>
              <w:right w:val="nil"/>
            </w:tcBorders>
            <w:shd w:val="clear" w:color="auto" w:fill="F2F2F2" w:themeFill="background1" w:themeFillShade="F2"/>
            <w:vAlign w:val="center"/>
            <w:hideMark/>
          </w:tcPr>
          <w:p w14:paraId="7379C500" w14:textId="77777777" w:rsidR="000C3C40" w:rsidRPr="00FE0A3A" w:rsidRDefault="000C3C40" w:rsidP="008276A5">
            <w:pPr>
              <w:tabs>
                <w:tab w:val="left" w:pos="142"/>
              </w:tabs>
              <w:spacing w:line="276" w:lineRule="auto"/>
              <w:rPr>
                <w:rFonts w:ascii="Georgia" w:eastAsia="Calibri" w:hAnsi="Georgia"/>
                <w:sz w:val="20"/>
                <w:szCs w:val="20"/>
                <w:lang w:val="en-GB"/>
              </w:rPr>
            </w:pPr>
          </w:p>
        </w:tc>
        <w:tc>
          <w:tcPr>
            <w:tcW w:w="0" w:type="auto"/>
            <w:tcBorders>
              <w:top w:val="single" w:sz="2" w:space="0" w:color="0078B6"/>
              <w:left w:val="nil"/>
              <w:bottom w:val="single" w:sz="2" w:space="0" w:color="0078B6"/>
              <w:right w:val="nil"/>
            </w:tcBorders>
            <w:shd w:val="clear" w:color="auto" w:fill="F2F2F2" w:themeFill="background1" w:themeFillShade="F2"/>
            <w:vAlign w:val="center"/>
            <w:hideMark/>
          </w:tcPr>
          <w:p w14:paraId="21877C4D" w14:textId="77777777" w:rsidR="000C3C40" w:rsidRPr="00FE0A3A" w:rsidRDefault="000C3C40" w:rsidP="008276A5">
            <w:pPr>
              <w:tabs>
                <w:tab w:val="left" w:pos="142"/>
              </w:tabs>
              <w:spacing w:line="276" w:lineRule="auto"/>
              <w:rPr>
                <w:rFonts w:ascii="Georgia" w:eastAsia="Calibri" w:hAnsi="Georgia"/>
                <w:sz w:val="20"/>
                <w:szCs w:val="20"/>
                <w:lang w:val="en-GB"/>
              </w:rPr>
            </w:pPr>
            <w:r w:rsidRPr="00FE0A3A">
              <w:rPr>
                <w:rFonts w:ascii="Georgia" w:eastAsia="Calibri" w:hAnsi="Georgia"/>
                <w:sz w:val="20"/>
                <w:szCs w:val="20"/>
                <w:lang w:val="en-GB"/>
              </w:rPr>
              <w:t>20-4/4</w:t>
            </w:r>
          </w:p>
        </w:tc>
        <w:tc>
          <w:tcPr>
            <w:tcW w:w="0" w:type="auto"/>
            <w:tcBorders>
              <w:top w:val="single" w:sz="2" w:space="0" w:color="0078B6"/>
              <w:left w:val="nil"/>
              <w:bottom w:val="single" w:sz="2" w:space="0" w:color="0078B6"/>
              <w:right w:val="nil"/>
            </w:tcBorders>
            <w:shd w:val="clear" w:color="auto" w:fill="F2F2F2" w:themeFill="background1" w:themeFillShade="F2"/>
            <w:vAlign w:val="center"/>
            <w:hideMark/>
          </w:tcPr>
          <w:p w14:paraId="65B84DA4" w14:textId="77777777" w:rsidR="000C3C40" w:rsidRPr="00FE0A3A" w:rsidRDefault="000C3C40" w:rsidP="008276A5">
            <w:pPr>
              <w:tabs>
                <w:tab w:val="left" w:pos="142"/>
              </w:tabs>
              <w:spacing w:line="276" w:lineRule="auto"/>
              <w:rPr>
                <w:rFonts w:ascii="Georgia" w:eastAsia="Calibri" w:hAnsi="Georgia"/>
                <w:sz w:val="20"/>
                <w:szCs w:val="20"/>
                <w:lang w:val="en-GB"/>
              </w:rPr>
            </w:pPr>
            <w:r w:rsidRPr="00FE0A3A">
              <w:rPr>
                <w:rFonts w:ascii="Georgia" w:eastAsia="Calibri" w:hAnsi="Georgia"/>
                <w:sz w:val="20"/>
                <w:szCs w:val="20"/>
                <w:lang w:val="en-GB"/>
              </w:rPr>
              <w:t>Consider taking up the implementation of the EU single-use plastics directive</w:t>
            </w:r>
          </w:p>
        </w:tc>
        <w:tc>
          <w:tcPr>
            <w:tcW w:w="1800" w:type="dxa"/>
            <w:tcBorders>
              <w:top w:val="single" w:sz="2" w:space="0" w:color="0078B6"/>
              <w:left w:val="nil"/>
              <w:bottom w:val="single" w:sz="2" w:space="0" w:color="0078B6"/>
              <w:right w:val="nil"/>
            </w:tcBorders>
            <w:shd w:val="clear" w:color="auto" w:fill="F2F2F2" w:themeFill="background1" w:themeFillShade="F2"/>
            <w:vAlign w:val="center"/>
            <w:hideMark/>
          </w:tcPr>
          <w:p w14:paraId="6A878B34" w14:textId="77777777" w:rsidR="000C3C40" w:rsidRPr="00FE0A3A" w:rsidRDefault="000C3C40" w:rsidP="008276A5">
            <w:pPr>
              <w:tabs>
                <w:tab w:val="left" w:pos="142"/>
              </w:tabs>
              <w:spacing w:line="276" w:lineRule="auto"/>
              <w:rPr>
                <w:rFonts w:ascii="Georgia" w:eastAsia="Calibri" w:hAnsi="Georgia"/>
                <w:sz w:val="20"/>
                <w:szCs w:val="20"/>
                <w:lang w:val="en-GB"/>
              </w:rPr>
            </w:pPr>
            <w:r w:rsidRPr="00FE0A3A">
              <w:rPr>
                <w:rFonts w:ascii="Georgia" w:eastAsia="Calibri" w:hAnsi="Georgia"/>
                <w:sz w:val="20"/>
                <w:szCs w:val="20"/>
                <w:lang w:val="en-GB"/>
              </w:rPr>
              <w:t>TG-M</w:t>
            </w:r>
          </w:p>
        </w:tc>
        <w:tc>
          <w:tcPr>
            <w:tcW w:w="1417" w:type="dxa"/>
            <w:tcBorders>
              <w:top w:val="single" w:sz="2" w:space="0" w:color="0078B6"/>
              <w:left w:val="nil"/>
              <w:bottom w:val="single" w:sz="2" w:space="0" w:color="0078B6"/>
              <w:right w:val="nil"/>
            </w:tcBorders>
            <w:shd w:val="clear" w:color="auto" w:fill="F2F2F2" w:themeFill="background1" w:themeFillShade="F2"/>
            <w:vAlign w:val="center"/>
          </w:tcPr>
          <w:p w14:paraId="6CF4490B" w14:textId="77777777" w:rsidR="000C3C40" w:rsidRPr="00FE0A3A" w:rsidRDefault="000C3C40" w:rsidP="008276A5">
            <w:pPr>
              <w:tabs>
                <w:tab w:val="left" w:pos="142"/>
              </w:tabs>
              <w:spacing w:line="276" w:lineRule="auto"/>
              <w:rPr>
                <w:rFonts w:ascii="Georgia" w:eastAsia="Calibri" w:hAnsi="Georgia"/>
                <w:sz w:val="20"/>
                <w:szCs w:val="20"/>
                <w:lang w:val="en-GB"/>
              </w:rPr>
            </w:pPr>
          </w:p>
        </w:tc>
      </w:tr>
      <w:tr w:rsidR="000C3C40" w:rsidRPr="00FE0A3A" w14:paraId="7FE95C05" w14:textId="77777777" w:rsidTr="008276A5">
        <w:trPr>
          <w:trHeight w:val="463"/>
          <w:jc w:val="center"/>
        </w:trPr>
        <w:tc>
          <w:tcPr>
            <w:tcW w:w="849" w:type="dxa"/>
            <w:tcBorders>
              <w:top w:val="single" w:sz="2" w:space="0" w:color="0078B6"/>
              <w:left w:val="nil"/>
              <w:bottom w:val="single" w:sz="2" w:space="0" w:color="0078B6"/>
              <w:right w:val="nil"/>
            </w:tcBorders>
            <w:shd w:val="clear" w:color="auto" w:fill="F2F2F2" w:themeFill="background1" w:themeFillShade="F2"/>
            <w:vAlign w:val="center"/>
          </w:tcPr>
          <w:p w14:paraId="7464A73F" w14:textId="77777777" w:rsidR="000C3C40" w:rsidRPr="00FE0A3A" w:rsidRDefault="000C3C40" w:rsidP="008276A5">
            <w:pPr>
              <w:tabs>
                <w:tab w:val="left" w:pos="142"/>
              </w:tabs>
              <w:spacing w:line="276" w:lineRule="auto"/>
              <w:rPr>
                <w:rFonts w:ascii="Georgia" w:eastAsia="Calibri" w:hAnsi="Georgia"/>
                <w:sz w:val="20"/>
                <w:szCs w:val="20"/>
                <w:lang w:val="en-GB"/>
              </w:rPr>
            </w:pPr>
          </w:p>
        </w:tc>
        <w:tc>
          <w:tcPr>
            <w:tcW w:w="0" w:type="auto"/>
            <w:tcBorders>
              <w:top w:val="single" w:sz="2" w:space="0" w:color="0078B6"/>
              <w:left w:val="nil"/>
              <w:bottom w:val="single" w:sz="2" w:space="0" w:color="0078B6"/>
              <w:right w:val="nil"/>
            </w:tcBorders>
            <w:shd w:val="clear" w:color="auto" w:fill="F2F2F2" w:themeFill="background1" w:themeFillShade="F2"/>
            <w:vAlign w:val="center"/>
            <w:hideMark/>
          </w:tcPr>
          <w:p w14:paraId="54710B4E" w14:textId="77777777" w:rsidR="000C3C40" w:rsidRPr="00FE0A3A" w:rsidRDefault="000C3C40" w:rsidP="008276A5">
            <w:pPr>
              <w:tabs>
                <w:tab w:val="left" w:pos="142"/>
              </w:tabs>
              <w:spacing w:line="276" w:lineRule="auto"/>
              <w:rPr>
                <w:rFonts w:ascii="Georgia" w:eastAsia="Calibri" w:hAnsi="Georgia"/>
                <w:sz w:val="20"/>
                <w:szCs w:val="20"/>
                <w:lang w:val="en-GB"/>
              </w:rPr>
            </w:pPr>
            <w:r w:rsidRPr="00FE0A3A">
              <w:rPr>
                <w:rFonts w:ascii="Georgia" w:eastAsia="Calibri" w:hAnsi="Georgia"/>
                <w:sz w:val="20"/>
                <w:szCs w:val="20"/>
                <w:lang w:val="en-GB"/>
              </w:rPr>
              <w:t>20-2/6</w:t>
            </w:r>
          </w:p>
        </w:tc>
        <w:tc>
          <w:tcPr>
            <w:tcW w:w="0" w:type="auto"/>
            <w:tcBorders>
              <w:top w:val="single" w:sz="2" w:space="0" w:color="0078B6"/>
              <w:left w:val="nil"/>
              <w:bottom w:val="single" w:sz="2" w:space="0" w:color="0078B6"/>
              <w:right w:val="nil"/>
            </w:tcBorders>
            <w:shd w:val="clear" w:color="auto" w:fill="F2F2F2" w:themeFill="background1" w:themeFillShade="F2"/>
            <w:vAlign w:val="center"/>
            <w:hideMark/>
          </w:tcPr>
          <w:p w14:paraId="0FCB8D13" w14:textId="77777777" w:rsidR="000C3C40" w:rsidRPr="00FE0A3A" w:rsidRDefault="000C3C40" w:rsidP="008276A5">
            <w:pPr>
              <w:tabs>
                <w:tab w:val="left" w:pos="142"/>
              </w:tabs>
              <w:spacing w:line="276" w:lineRule="auto"/>
              <w:rPr>
                <w:rFonts w:ascii="Georgia" w:eastAsia="Calibri" w:hAnsi="Georgia"/>
                <w:sz w:val="20"/>
                <w:szCs w:val="20"/>
                <w:lang w:val="en-GB"/>
              </w:rPr>
            </w:pPr>
            <w:r w:rsidRPr="00FE0A3A">
              <w:rPr>
                <w:rFonts w:ascii="Georgia" w:eastAsia="Calibri" w:hAnsi="Georgia"/>
                <w:sz w:val="20"/>
                <w:szCs w:val="20"/>
                <w:lang w:val="en-GB"/>
              </w:rPr>
              <w:t>Share N2000 feasibility study with TG-MA</w:t>
            </w:r>
          </w:p>
        </w:tc>
        <w:tc>
          <w:tcPr>
            <w:tcW w:w="1800" w:type="dxa"/>
            <w:tcBorders>
              <w:top w:val="single" w:sz="2" w:space="0" w:color="0078B6"/>
              <w:left w:val="nil"/>
              <w:bottom w:val="single" w:sz="2" w:space="0" w:color="0078B6"/>
              <w:right w:val="nil"/>
            </w:tcBorders>
            <w:shd w:val="clear" w:color="auto" w:fill="F2F2F2" w:themeFill="background1" w:themeFillShade="F2"/>
            <w:vAlign w:val="center"/>
            <w:hideMark/>
          </w:tcPr>
          <w:p w14:paraId="0EEFCE4C" w14:textId="77777777" w:rsidR="000C3C40" w:rsidRPr="00FE0A3A" w:rsidRDefault="000C3C40" w:rsidP="008276A5">
            <w:pPr>
              <w:tabs>
                <w:tab w:val="left" w:pos="142"/>
              </w:tabs>
              <w:spacing w:line="276" w:lineRule="auto"/>
              <w:rPr>
                <w:rFonts w:ascii="Georgia" w:eastAsia="Calibri" w:hAnsi="Georgia"/>
                <w:sz w:val="20"/>
                <w:szCs w:val="20"/>
                <w:lang w:val="en-GB"/>
              </w:rPr>
            </w:pPr>
            <w:r w:rsidRPr="00FE0A3A">
              <w:rPr>
                <w:rFonts w:ascii="Georgia" w:eastAsia="Calibri" w:hAnsi="Georgia"/>
                <w:sz w:val="20"/>
                <w:szCs w:val="20"/>
                <w:lang w:val="en-GB"/>
              </w:rPr>
              <w:t>CWSS</w:t>
            </w:r>
          </w:p>
        </w:tc>
        <w:tc>
          <w:tcPr>
            <w:tcW w:w="1417" w:type="dxa"/>
            <w:tcBorders>
              <w:top w:val="single" w:sz="2" w:space="0" w:color="0078B6"/>
              <w:left w:val="nil"/>
              <w:bottom w:val="single" w:sz="2" w:space="0" w:color="0078B6"/>
              <w:right w:val="nil"/>
            </w:tcBorders>
            <w:shd w:val="clear" w:color="auto" w:fill="F2F2F2" w:themeFill="background1" w:themeFillShade="F2"/>
            <w:vAlign w:val="center"/>
            <w:hideMark/>
          </w:tcPr>
          <w:p w14:paraId="20C9FC86" w14:textId="77777777" w:rsidR="000C3C40" w:rsidRPr="00FE0A3A" w:rsidRDefault="000C3C40" w:rsidP="008276A5">
            <w:pPr>
              <w:tabs>
                <w:tab w:val="left" w:pos="142"/>
              </w:tabs>
              <w:spacing w:line="276" w:lineRule="auto"/>
              <w:rPr>
                <w:rFonts w:ascii="Georgia" w:eastAsia="Calibri" w:hAnsi="Georgia"/>
                <w:sz w:val="20"/>
                <w:szCs w:val="20"/>
                <w:lang w:val="en-GB"/>
              </w:rPr>
            </w:pPr>
            <w:r w:rsidRPr="00FE0A3A">
              <w:rPr>
                <w:rFonts w:ascii="Georgia" w:eastAsia="Calibri" w:hAnsi="Georgia"/>
                <w:sz w:val="20"/>
                <w:szCs w:val="20"/>
                <w:lang w:val="en-GB"/>
              </w:rPr>
              <w:t>Upon finalisation</w:t>
            </w:r>
          </w:p>
        </w:tc>
      </w:tr>
    </w:tbl>
    <w:p w14:paraId="4C588962" w14:textId="77777777" w:rsidR="001146EF" w:rsidRDefault="001146EF" w:rsidP="000C3C40">
      <w:pPr>
        <w:spacing w:line="276" w:lineRule="auto"/>
        <w:jc w:val="center"/>
        <w:rPr>
          <w:b/>
          <w:sz w:val="22"/>
          <w:szCs w:val="22"/>
          <w:lang w:val="en-GB"/>
        </w:rPr>
        <w:sectPr w:rsidR="001146EF" w:rsidSect="00BE1D27">
          <w:headerReference w:type="default" r:id="rId19"/>
          <w:footerReference w:type="default" r:id="rId20"/>
          <w:footerReference w:type="first" r:id="rId21"/>
          <w:pgSz w:w="11907" w:h="16840" w:code="9"/>
          <w:pgMar w:top="1440" w:right="1134" w:bottom="1440" w:left="1134" w:header="709" w:footer="709" w:gutter="0"/>
          <w:cols w:space="708"/>
          <w:docGrid w:linePitch="360"/>
        </w:sectPr>
      </w:pPr>
    </w:p>
    <w:p w14:paraId="32D5B311" w14:textId="77777777" w:rsidR="001146EF" w:rsidRDefault="001146EF" w:rsidP="001146EF">
      <w:pPr>
        <w:tabs>
          <w:tab w:val="left" w:pos="142"/>
        </w:tabs>
        <w:spacing w:after="200" w:line="276" w:lineRule="auto"/>
        <w:rPr>
          <w:rFonts w:eastAsia="Calibri"/>
          <w:b/>
          <w:sz w:val="22"/>
          <w:szCs w:val="22"/>
          <w:lang w:val="en-GB"/>
        </w:rPr>
      </w:pPr>
      <w:r w:rsidRPr="003D1190">
        <w:rPr>
          <w:rFonts w:eastAsia="Calibri"/>
          <w:b/>
          <w:sz w:val="22"/>
          <w:szCs w:val="22"/>
          <w:lang w:val="en-GB"/>
        </w:rPr>
        <w:lastRenderedPageBreak/>
        <w:t xml:space="preserve">ANNEX </w:t>
      </w:r>
      <w:r>
        <w:rPr>
          <w:rFonts w:eastAsia="Calibri"/>
          <w:b/>
          <w:sz w:val="22"/>
          <w:szCs w:val="22"/>
          <w:lang w:val="en-GB"/>
        </w:rPr>
        <w:t>4</w:t>
      </w:r>
      <w:r w:rsidRPr="003D1190">
        <w:rPr>
          <w:rFonts w:eastAsia="Calibri"/>
          <w:b/>
          <w:sz w:val="22"/>
          <w:szCs w:val="22"/>
          <w:lang w:val="en-GB"/>
        </w:rPr>
        <w:t xml:space="preserve">: </w:t>
      </w:r>
      <w:r>
        <w:rPr>
          <w:rFonts w:eastAsia="Calibri"/>
          <w:b/>
          <w:sz w:val="22"/>
          <w:szCs w:val="22"/>
          <w:lang w:val="en-GB"/>
        </w:rPr>
        <w:t>Presentation Margrita</w:t>
      </w:r>
    </w:p>
    <w:p w14:paraId="367C26A0" w14:textId="709DF375" w:rsidR="000C3C40" w:rsidRDefault="000C3C40" w:rsidP="000C3C40">
      <w:pPr>
        <w:spacing w:line="276" w:lineRule="auto"/>
        <w:jc w:val="center"/>
        <w:rPr>
          <w:b/>
          <w:sz w:val="22"/>
          <w:szCs w:val="22"/>
          <w:lang w:val="en-GB"/>
        </w:rPr>
      </w:pPr>
    </w:p>
    <w:p w14:paraId="7691B507" w14:textId="689284A9" w:rsidR="001146EF" w:rsidRDefault="002D0CE0" w:rsidP="000C3C40">
      <w:pPr>
        <w:spacing w:line="276" w:lineRule="auto"/>
        <w:jc w:val="center"/>
        <w:rPr>
          <w:b/>
          <w:sz w:val="22"/>
          <w:szCs w:val="22"/>
          <w:lang w:val="en-GB"/>
        </w:rPr>
      </w:pPr>
      <w:r>
        <w:rPr>
          <w:noProof/>
        </w:rPr>
        <w:drawing>
          <wp:inline distT="0" distB="0" distL="0" distR="0" wp14:anchorId="57F8232E" wp14:editId="656A891B">
            <wp:extent cx="5191125" cy="6715125"/>
            <wp:effectExtent l="0" t="0" r="9525" b="9525"/>
            <wp:docPr id="8"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pic:nvPicPr>
                  <pic:blipFill>
                    <a:blip r:embed="rId22"/>
                    <a:stretch>
                      <a:fillRect/>
                    </a:stretch>
                  </pic:blipFill>
                  <pic:spPr>
                    <a:xfrm>
                      <a:off x="0" y="0"/>
                      <a:ext cx="5191125" cy="6715125"/>
                    </a:xfrm>
                    <a:prstGeom prst="rect">
                      <a:avLst/>
                    </a:prstGeom>
                  </pic:spPr>
                </pic:pic>
              </a:graphicData>
            </a:graphic>
          </wp:inline>
        </w:drawing>
      </w:r>
    </w:p>
    <w:p w14:paraId="3BCBE1DB" w14:textId="17A473B7" w:rsidR="001146EF" w:rsidRDefault="001146EF" w:rsidP="000C3C40">
      <w:pPr>
        <w:spacing w:line="276" w:lineRule="auto"/>
        <w:jc w:val="center"/>
        <w:rPr>
          <w:b/>
          <w:sz w:val="22"/>
          <w:szCs w:val="22"/>
          <w:lang w:val="en-GB"/>
        </w:rPr>
      </w:pPr>
    </w:p>
    <w:p w14:paraId="1AF7EF33" w14:textId="1BB4BF24" w:rsidR="001146EF" w:rsidRDefault="002D0CE0" w:rsidP="000C3C40">
      <w:pPr>
        <w:spacing w:line="276" w:lineRule="auto"/>
        <w:jc w:val="center"/>
        <w:rPr>
          <w:b/>
          <w:sz w:val="22"/>
          <w:szCs w:val="22"/>
          <w:lang w:val="en-GB"/>
        </w:rPr>
      </w:pPr>
      <w:r>
        <w:rPr>
          <w:noProof/>
        </w:rPr>
        <w:lastRenderedPageBreak/>
        <w:drawing>
          <wp:inline distT="0" distB="0" distL="0" distR="0" wp14:anchorId="7D9E7163" wp14:editId="4270DDEC">
            <wp:extent cx="5219700" cy="6667500"/>
            <wp:effectExtent l="0" t="0" r="0" b="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pic:cNvPicPr/>
                  </pic:nvPicPr>
                  <pic:blipFill>
                    <a:blip r:embed="rId23"/>
                    <a:stretch>
                      <a:fillRect/>
                    </a:stretch>
                  </pic:blipFill>
                  <pic:spPr>
                    <a:xfrm>
                      <a:off x="0" y="0"/>
                      <a:ext cx="5219700" cy="6667500"/>
                    </a:xfrm>
                    <a:prstGeom prst="rect">
                      <a:avLst/>
                    </a:prstGeom>
                  </pic:spPr>
                </pic:pic>
              </a:graphicData>
            </a:graphic>
          </wp:inline>
        </w:drawing>
      </w:r>
    </w:p>
    <w:p w14:paraId="00157E2E" w14:textId="4B062008" w:rsidR="002D0CE0" w:rsidRDefault="002D0CE0" w:rsidP="000C3C40">
      <w:pPr>
        <w:spacing w:line="276" w:lineRule="auto"/>
        <w:jc w:val="center"/>
        <w:rPr>
          <w:b/>
          <w:sz w:val="22"/>
          <w:szCs w:val="22"/>
          <w:lang w:val="en-GB"/>
        </w:rPr>
      </w:pPr>
      <w:r>
        <w:rPr>
          <w:noProof/>
        </w:rPr>
        <w:lastRenderedPageBreak/>
        <w:drawing>
          <wp:inline distT="0" distB="0" distL="0" distR="0" wp14:anchorId="0F9244A1" wp14:editId="795F89C2">
            <wp:extent cx="5143500" cy="6610350"/>
            <wp:effectExtent l="0" t="0" r="0" b="0"/>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a:blip r:embed="rId24"/>
                    <a:stretch>
                      <a:fillRect/>
                    </a:stretch>
                  </pic:blipFill>
                  <pic:spPr>
                    <a:xfrm>
                      <a:off x="0" y="0"/>
                      <a:ext cx="5143500" cy="6610350"/>
                    </a:xfrm>
                    <a:prstGeom prst="rect">
                      <a:avLst/>
                    </a:prstGeom>
                  </pic:spPr>
                </pic:pic>
              </a:graphicData>
            </a:graphic>
          </wp:inline>
        </w:drawing>
      </w:r>
    </w:p>
    <w:p w14:paraId="4507B4FD" w14:textId="558A908C" w:rsidR="002D0CE0" w:rsidRDefault="002D0CE0" w:rsidP="000C3C40">
      <w:pPr>
        <w:spacing w:line="276" w:lineRule="auto"/>
        <w:jc w:val="center"/>
        <w:rPr>
          <w:b/>
          <w:sz w:val="22"/>
          <w:szCs w:val="22"/>
          <w:lang w:val="en-GB"/>
        </w:rPr>
      </w:pPr>
      <w:r>
        <w:rPr>
          <w:noProof/>
        </w:rPr>
        <w:lastRenderedPageBreak/>
        <w:drawing>
          <wp:inline distT="0" distB="0" distL="0" distR="0" wp14:anchorId="65299D6B" wp14:editId="0888F77A">
            <wp:extent cx="5057775" cy="6619875"/>
            <wp:effectExtent l="0" t="0" r="9525" b="9525"/>
            <wp:docPr id="12" name="Picture 1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pic:cNvPicPr/>
                  </pic:nvPicPr>
                  <pic:blipFill>
                    <a:blip r:embed="rId25"/>
                    <a:stretch>
                      <a:fillRect/>
                    </a:stretch>
                  </pic:blipFill>
                  <pic:spPr>
                    <a:xfrm>
                      <a:off x="0" y="0"/>
                      <a:ext cx="5057775" cy="6619875"/>
                    </a:xfrm>
                    <a:prstGeom prst="rect">
                      <a:avLst/>
                    </a:prstGeom>
                  </pic:spPr>
                </pic:pic>
              </a:graphicData>
            </a:graphic>
          </wp:inline>
        </w:drawing>
      </w:r>
      <w:r w:rsidRPr="002D0CE0">
        <w:rPr>
          <w:noProof/>
        </w:rPr>
        <w:t xml:space="preserve"> </w:t>
      </w:r>
      <w:r>
        <w:rPr>
          <w:noProof/>
        </w:rPr>
        <w:lastRenderedPageBreak/>
        <w:drawing>
          <wp:inline distT="0" distB="0" distL="0" distR="0" wp14:anchorId="32762578" wp14:editId="79883067">
            <wp:extent cx="5105400" cy="6543675"/>
            <wp:effectExtent l="0" t="0" r="0" b="9525"/>
            <wp:docPr id="14" name="Picture 14" descr="A picture containing text, nature, screenshot, high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nature, screenshot, highland&#10;&#10;Description automatically generated"/>
                    <pic:cNvPicPr/>
                  </pic:nvPicPr>
                  <pic:blipFill>
                    <a:blip r:embed="rId26"/>
                    <a:stretch>
                      <a:fillRect/>
                    </a:stretch>
                  </pic:blipFill>
                  <pic:spPr>
                    <a:xfrm>
                      <a:off x="0" y="0"/>
                      <a:ext cx="5105400" cy="6543675"/>
                    </a:xfrm>
                    <a:prstGeom prst="rect">
                      <a:avLst/>
                    </a:prstGeom>
                  </pic:spPr>
                </pic:pic>
              </a:graphicData>
            </a:graphic>
          </wp:inline>
        </w:drawing>
      </w:r>
      <w:r w:rsidRPr="002D0CE0">
        <w:rPr>
          <w:noProof/>
        </w:rPr>
        <w:t xml:space="preserve"> </w:t>
      </w:r>
      <w:r>
        <w:rPr>
          <w:noProof/>
        </w:rPr>
        <w:lastRenderedPageBreak/>
        <w:drawing>
          <wp:inline distT="0" distB="0" distL="0" distR="0" wp14:anchorId="57B165F9" wp14:editId="4BA1E629">
            <wp:extent cx="5076825" cy="6448425"/>
            <wp:effectExtent l="0" t="0" r="9525" b="9525"/>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pic:nvPicPr>
                  <pic:blipFill>
                    <a:blip r:embed="rId27"/>
                    <a:stretch>
                      <a:fillRect/>
                    </a:stretch>
                  </pic:blipFill>
                  <pic:spPr>
                    <a:xfrm>
                      <a:off x="0" y="0"/>
                      <a:ext cx="5076825" cy="6448425"/>
                    </a:xfrm>
                    <a:prstGeom prst="rect">
                      <a:avLst/>
                    </a:prstGeom>
                  </pic:spPr>
                </pic:pic>
              </a:graphicData>
            </a:graphic>
          </wp:inline>
        </w:drawing>
      </w:r>
      <w:r w:rsidRPr="002D0CE0">
        <w:rPr>
          <w:noProof/>
        </w:rPr>
        <w:t xml:space="preserve"> </w:t>
      </w:r>
      <w:r>
        <w:rPr>
          <w:noProof/>
        </w:rPr>
        <w:lastRenderedPageBreak/>
        <w:drawing>
          <wp:inline distT="0" distB="0" distL="0" distR="0" wp14:anchorId="782EFB3E" wp14:editId="3D6972FC">
            <wp:extent cx="5143500" cy="6610350"/>
            <wp:effectExtent l="0" t="0" r="0" b="0"/>
            <wp:docPr id="16" name="Picture 1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diagram&#10;&#10;Description automatically generated"/>
                    <pic:cNvPicPr/>
                  </pic:nvPicPr>
                  <pic:blipFill>
                    <a:blip r:embed="rId28"/>
                    <a:stretch>
                      <a:fillRect/>
                    </a:stretch>
                  </pic:blipFill>
                  <pic:spPr>
                    <a:xfrm>
                      <a:off x="0" y="0"/>
                      <a:ext cx="5143500" cy="6610350"/>
                    </a:xfrm>
                    <a:prstGeom prst="rect">
                      <a:avLst/>
                    </a:prstGeom>
                  </pic:spPr>
                </pic:pic>
              </a:graphicData>
            </a:graphic>
          </wp:inline>
        </w:drawing>
      </w:r>
      <w:r w:rsidRPr="002D0CE0">
        <w:rPr>
          <w:noProof/>
        </w:rPr>
        <w:t xml:space="preserve"> </w:t>
      </w:r>
      <w:r>
        <w:rPr>
          <w:noProof/>
        </w:rPr>
        <w:lastRenderedPageBreak/>
        <w:drawing>
          <wp:inline distT="0" distB="0" distL="0" distR="0" wp14:anchorId="3FD82F57" wp14:editId="639CE655">
            <wp:extent cx="5181600" cy="2952750"/>
            <wp:effectExtent l="0" t="0" r="0" b="0"/>
            <wp:docPr id="18" name="Picture 18"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 website&#10;&#10;Description automatically generated"/>
                    <pic:cNvPicPr/>
                  </pic:nvPicPr>
                  <pic:blipFill>
                    <a:blip r:embed="rId29"/>
                    <a:stretch>
                      <a:fillRect/>
                    </a:stretch>
                  </pic:blipFill>
                  <pic:spPr>
                    <a:xfrm>
                      <a:off x="0" y="0"/>
                      <a:ext cx="5181600" cy="2952750"/>
                    </a:xfrm>
                    <a:prstGeom prst="rect">
                      <a:avLst/>
                    </a:prstGeom>
                  </pic:spPr>
                </pic:pic>
              </a:graphicData>
            </a:graphic>
          </wp:inline>
        </w:drawing>
      </w:r>
    </w:p>
    <w:p w14:paraId="62ACA0B4" w14:textId="77777777" w:rsidR="001146EF" w:rsidRPr="003D1190" w:rsidRDefault="001146EF" w:rsidP="000C3C40">
      <w:pPr>
        <w:spacing w:line="276" w:lineRule="auto"/>
        <w:jc w:val="center"/>
        <w:rPr>
          <w:b/>
          <w:sz w:val="22"/>
          <w:szCs w:val="22"/>
          <w:lang w:val="en-GB"/>
        </w:rPr>
      </w:pPr>
    </w:p>
    <w:p w14:paraId="7B9B58C7" w14:textId="77777777" w:rsidR="001146EF" w:rsidRDefault="001146EF" w:rsidP="000C3C40">
      <w:pPr>
        <w:tabs>
          <w:tab w:val="left" w:pos="142"/>
        </w:tabs>
        <w:spacing w:after="200" w:line="276" w:lineRule="auto"/>
        <w:rPr>
          <w:rFonts w:eastAsia="Calibri"/>
          <w:b/>
          <w:sz w:val="22"/>
          <w:szCs w:val="22"/>
          <w:lang w:val="en-GB"/>
        </w:rPr>
        <w:sectPr w:rsidR="001146EF" w:rsidSect="002D0CE0">
          <w:pgSz w:w="11907" w:h="16840" w:code="9"/>
          <w:pgMar w:top="1440" w:right="1134" w:bottom="1440" w:left="1134" w:header="709" w:footer="709" w:gutter="0"/>
          <w:cols w:space="708"/>
          <w:docGrid w:linePitch="360"/>
        </w:sectPr>
      </w:pPr>
    </w:p>
    <w:p w14:paraId="66E09C84" w14:textId="77777777" w:rsidR="000C3C40" w:rsidRPr="003D1190" w:rsidRDefault="000C3C40" w:rsidP="000C3C40">
      <w:pPr>
        <w:tabs>
          <w:tab w:val="left" w:pos="142"/>
        </w:tabs>
        <w:spacing w:after="200" w:line="276" w:lineRule="auto"/>
        <w:rPr>
          <w:rFonts w:eastAsia="Calibri"/>
          <w:b/>
          <w:sz w:val="22"/>
          <w:szCs w:val="22"/>
          <w:lang w:val="en-GB"/>
        </w:rPr>
      </w:pPr>
      <w:r w:rsidRPr="003D1190">
        <w:rPr>
          <w:rFonts w:eastAsia="Calibri"/>
          <w:b/>
          <w:sz w:val="22"/>
          <w:szCs w:val="22"/>
          <w:lang w:val="en-GB"/>
        </w:rPr>
        <w:lastRenderedPageBreak/>
        <w:t xml:space="preserve">ANNEX </w:t>
      </w:r>
      <w:r>
        <w:rPr>
          <w:rFonts w:eastAsia="Calibri"/>
          <w:b/>
          <w:sz w:val="22"/>
          <w:szCs w:val="22"/>
          <w:lang w:val="en-GB"/>
        </w:rPr>
        <w:t>5</w:t>
      </w:r>
      <w:r w:rsidRPr="003D1190">
        <w:rPr>
          <w:rFonts w:eastAsia="Calibri"/>
          <w:b/>
          <w:sz w:val="22"/>
          <w:szCs w:val="22"/>
          <w:lang w:val="en-GB"/>
        </w:rPr>
        <w:t xml:space="preserve">: </w:t>
      </w:r>
      <w:r>
        <w:rPr>
          <w:rFonts w:eastAsia="Calibri"/>
          <w:b/>
          <w:sz w:val="22"/>
          <w:szCs w:val="22"/>
          <w:lang w:val="en-GB"/>
        </w:rPr>
        <w:t>Activities TG-M 2022</w:t>
      </w:r>
    </w:p>
    <w:p w14:paraId="51E17282" w14:textId="77777777" w:rsidR="000C3C40" w:rsidRDefault="000C3C40" w:rsidP="000C3C40">
      <w:pPr>
        <w:pStyle w:val="paragraph"/>
        <w:textAlignment w:val="baseline"/>
      </w:pPr>
      <w:r>
        <w:rPr>
          <w:rStyle w:val="normaltextrun"/>
          <w:rFonts w:ascii="Georgia" w:hAnsi="Georgia"/>
          <w:sz w:val="22"/>
          <w:szCs w:val="22"/>
        </w:rPr>
        <w:t xml:space="preserve">The following is a list of TG-M related articles of the </w:t>
      </w:r>
      <w:hyperlink r:id="rId30" w:tgtFrame="_blank" w:history="1">
        <w:r>
          <w:rPr>
            <w:rStyle w:val="normaltextrun"/>
            <w:rFonts w:ascii="Georgia" w:hAnsi="Georgia"/>
            <w:color w:val="0000FF"/>
            <w:sz w:val="22"/>
            <w:szCs w:val="22"/>
            <w:u w:val="single"/>
          </w:rPr>
          <w:t>Leeuwarden Declaration 2018</w:t>
        </w:r>
      </w:hyperlink>
      <w:r>
        <w:rPr>
          <w:rStyle w:val="normaltextrun"/>
          <w:rFonts w:ascii="Georgia" w:hAnsi="Georgia"/>
          <w:sz w:val="22"/>
          <w:szCs w:val="22"/>
        </w:rPr>
        <w:t>, with input on activities by TG-M during TG-M 22-1.</w:t>
      </w:r>
    </w:p>
    <w:p w14:paraId="50F2B70C" w14:textId="77777777" w:rsidR="000C3C40" w:rsidRDefault="000C3C40" w:rsidP="000C3C40">
      <w:pPr>
        <w:pStyle w:val="paragraph"/>
        <w:textAlignment w:val="baseline"/>
      </w:pPr>
      <w:r>
        <w:rPr>
          <w:rStyle w:val="normaltextrun"/>
          <w:rFonts w:ascii="Georgia" w:hAnsi="Georgia"/>
          <w:b/>
          <w:bCs/>
          <w:sz w:val="20"/>
          <w:szCs w:val="20"/>
        </w:rPr>
        <w:t>14. Work</w:t>
      </w:r>
      <w:r>
        <w:rPr>
          <w:rStyle w:val="normaltextrun"/>
          <w:rFonts w:ascii="Georgia" w:hAnsi="Georgia"/>
          <w:sz w:val="20"/>
          <w:szCs w:val="20"/>
        </w:rPr>
        <w:t xml:space="preserve"> </w:t>
      </w:r>
      <w:r>
        <w:rPr>
          <w:rStyle w:val="normaltextrun"/>
          <w:rFonts w:ascii="Georgia" w:hAnsi="Georgia"/>
          <w:i/>
          <w:iCs/>
          <w:sz w:val="20"/>
          <w:szCs w:val="20"/>
        </w:rPr>
        <w:t xml:space="preserve">intensively on cooperation at the operational management level and secure adequate </w:t>
      </w:r>
      <w:proofErr w:type="spellStart"/>
      <w:r>
        <w:rPr>
          <w:rStyle w:val="normaltextrun"/>
          <w:rFonts w:ascii="Georgia" w:hAnsi="Georgia"/>
          <w:i/>
          <w:iCs/>
          <w:sz w:val="20"/>
          <w:szCs w:val="20"/>
        </w:rPr>
        <w:t>wardening</w:t>
      </w:r>
      <w:proofErr w:type="spellEnd"/>
      <w:r>
        <w:rPr>
          <w:rStyle w:val="normaltextrun"/>
          <w:rFonts w:ascii="Georgia" w:hAnsi="Georgia"/>
          <w:i/>
          <w:iCs/>
          <w:sz w:val="20"/>
          <w:szCs w:val="20"/>
        </w:rPr>
        <w:t xml:space="preserve"> and management across the whole </w:t>
      </w:r>
      <w:proofErr w:type="spellStart"/>
      <w:r>
        <w:rPr>
          <w:rStyle w:val="normaltextrun"/>
          <w:rFonts w:ascii="Georgia" w:hAnsi="Georgia"/>
          <w:i/>
          <w:iCs/>
          <w:sz w:val="20"/>
          <w:szCs w:val="20"/>
        </w:rPr>
        <w:t>Wadden</w:t>
      </w:r>
      <w:proofErr w:type="spellEnd"/>
      <w:r>
        <w:rPr>
          <w:rStyle w:val="normaltextrun"/>
          <w:rFonts w:ascii="Georgia" w:hAnsi="Georgia"/>
          <w:i/>
          <w:iCs/>
          <w:sz w:val="20"/>
          <w:szCs w:val="20"/>
        </w:rPr>
        <w:t xml:space="preserve"> Sea Area</w:t>
      </w:r>
      <w:r>
        <w:rPr>
          <w:rStyle w:val="eop"/>
          <w:rFonts w:ascii="Georgia" w:hAnsi="Georgia"/>
          <w:sz w:val="20"/>
          <w:szCs w:val="20"/>
        </w:rPr>
        <w:t> </w:t>
      </w:r>
    </w:p>
    <w:p w14:paraId="0A652EB0" w14:textId="77777777" w:rsidR="000C3C40" w:rsidRDefault="000C3C40" w:rsidP="000C3C40">
      <w:pPr>
        <w:pStyle w:val="paragraph"/>
        <w:textAlignment w:val="baseline"/>
      </w:pPr>
      <w:r>
        <w:rPr>
          <w:rStyle w:val="normaltextrun"/>
          <w:rFonts w:ascii="Georgia" w:hAnsi="Georgia"/>
          <w:sz w:val="22"/>
          <w:szCs w:val="22"/>
          <w:lang w:val="en-GB"/>
        </w:rPr>
        <w:t xml:space="preserve">To do: A </w:t>
      </w:r>
      <w:proofErr w:type="spellStart"/>
      <w:r>
        <w:rPr>
          <w:rStyle w:val="normaltextrun"/>
          <w:rFonts w:ascii="Georgia" w:hAnsi="Georgia"/>
          <w:sz w:val="22"/>
          <w:szCs w:val="22"/>
          <w:lang w:val="en-GB"/>
        </w:rPr>
        <w:t>wardening</w:t>
      </w:r>
      <w:proofErr w:type="spellEnd"/>
      <w:r>
        <w:rPr>
          <w:rStyle w:val="normaltextrun"/>
          <w:rFonts w:ascii="Georgia" w:hAnsi="Georgia"/>
          <w:sz w:val="22"/>
          <w:szCs w:val="22"/>
          <w:lang w:val="en-GB"/>
        </w:rPr>
        <w:t xml:space="preserve"> workshop is planned for April 2022. led by the Dutch representation of the Task Group Management (TG-M).</w:t>
      </w:r>
      <w:r>
        <w:rPr>
          <w:rStyle w:val="eop"/>
          <w:rFonts w:ascii="Georgia" w:hAnsi="Georgia"/>
          <w:sz w:val="22"/>
          <w:szCs w:val="22"/>
        </w:rPr>
        <w:t> </w:t>
      </w:r>
    </w:p>
    <w:p w14:paraId="66BCDBEB" w14:textId="77777777" w:rsidR="000C3C40" w:rsidRDefault="000C3C40" w:rsidP="000C3C40">
      <w:pPr>
        <w:pStyle w:val="paragraph"/>
        <w:textAlignment w:val="baseline"/>
      </w:pPr>
      <w:r>
        <w:rPr>
          <w:rStyle w:val="normaltextrun"/>
          <w:rFonts w:ascii="Georgia" w:hAnsi="Georgia"/>
          <w:b/>
          <w:bCs/>
          <w:sz w:val="20"/>
          <w:szCs w:val="20"/>
        </w:rPr>
        <w:t>21. Further</w:t>
      </w:r>
      <w:r>
        <w:rPr>
          <w:rStyle w:val="normaltextrun"/>
          <w:rFonts w:ascii="Georgia" w:hAnsi="Georgia"/>
          <w:sz w:val="20"/>
          <w:szCs w:val="20"/>
        </w:rPr>
        <w:t xml:space="preserve"> </w:t>
      </w:r>
      <w:r>
        <w:rPr>
          <w:rStyle w:val="normaltextrun"/>
          <w:rFonts w:ascii="Georgia" w:hAnsi="Georgia"/>
          <w:i/>
          <w:iCs/>
          <w:sz w:val="20"/>
          <w:szCs w:val="20"/>
        </w:rPr>
        <w:t xml:space="preserve">develop steps for the sustainability of fisheries in the </w:t>
      </w:r>
      <w:proofErr w:type="spellStart"/>
      <w:r>
        <w:rPr>
          <w:rStyle w:val="normaltextrun"/>
          <w:rFonts w:ascii="Georgia" w:hAnsi="Georgia"/>
          <w:i/>
          <w:iCs/>
          <w:sz w:val="20"/>
          <w:szCs w:val="20"/>
        </w:rPr>
        <w:t>Wadden</w:t>
      </w:r>
      <w:proofErr w:type="spellEnd"/>
      <w:r>
        <w:rPr>
          <w:rStyle w:val="normaltextrun"/>
          <w:rFonts w:ascii="Georgia" w:hAnsi="Georgia"/>
          <w:i/>
          <w:iCs/>
          <w:sz w:val="20"/>
          <w:szCs w:val="20"/>
        </w:rPr>
        <w:t xml:space="preserve"> Sea Area on the trilateral level, in close cooperation with responsible authorities and relevant stakeholders and initiatives (e.g. certification procedures), within the Framework for Sustainable Fisheries, taking into account both the importance of the ecosystem service of providing regional sea food in this respect and the integrity of the World Heritage Site</w:t>
      </w:r>
      <w:r>
        <w:rPr>
          <w:rStyle w:val="eop"/>
          <w:rFonts w:ascii="Georgia" w:hAnsi="Georgia"/>
          <w:sz w:val="20"/>
          <w:szCs w:val="20"/>
        </w:rPr>
        <w:t> </w:t>
      </w:r>
    </w:p>
    <w:p w14:paraId="764DB93C" w14:textId="77777777" w:rsidR="000C3C40" w:rsidRDefault="000C3C40" w:rsidP="000C3C40">
      <w:pPr>
        <w:pStyle w:val="paragraph"/>
        <w:textAlignment w:val="baseline"/>
      </w:pPr>
      <w:r>
        <w:rPr>
          <w:rStyle w:val="normaltextrun"/>
          <w:rFonts w:ascii="Georgia" w:hAnsi="Georgia"/>
          <w:sz w:val="22"/>
          <w:szCs w:val="22"/>
          <w:lang w:val="en-GB"/>
        </w:rPr>
        <w:t>To do: Completion of</w:t>
      </w:r>
      <w:r>
        <w:rPr>
          <w:rStyle w:val="normaltextrun"/>
          <w:rFonts w:ascii="Georgia" w:hAnsi="Georgia"/>
          <w:i/>
          <w:iCs/>
          <w:sz w:val="22"/>
          <w:szCs w:val="22"/>
          <w:lang w:val="en-GB"/>
        </w:rPr>
        <w:t xml:space="preserve"> Document with status and recommendations for principles of the Framework for Sustainable Fisheries (Annex 3 </w:t>
      </w:r>
      <w:hyperlink r:id="rId31" w:tgtFrame="_blank" w:history="1">
        <w:proofErr w:type="spellStart"/>
        <w:r>
          <w:rPr>
            <w:rStyle w:val="normaltextrun"/>
            <w:rFonts w:ascii="Georgia" w:hAnsi="Georgia"/>
            <w:i/>
            <w:iCs/>
            <w:color w:val="0000FF"/>
            <w:sz w:val="22"/>
            <w:szCs w:val="22"/>
            <w:u w:val="single"/>
            <w:lang w:val="en-GB"/>
          </w:rPr>
          <w:t>Tønder</w:t>
        </w:r>
        <w:proofErr w:type="spellEnd"/>
        <w:r>
          <w:rPr>
            <w:rStyle w:val="normaltextrun"/>
            <w:rFonts w:ascii="Georgia" w:hAnsi="Georgia"/>
            <w:i/>
            <w:iCs/>
            <w:color w:val="0000FF"/>
            <w:sz w:val="22"/>
            <w:szCs w:val="22"/>
            <w:u w:val="single"/>
            <w:lang w:val="en-GB"/>
          </w:rPr>
          <w:t xml:space="preserve"> Declaration</w:t>
        </w:r>
      </w:hyperlink>
      <w:r>
        <w:rPr>
          <w:rStyle w:val="normaltextrun"/>
          <w:rFonts w:ascii="Georgia" w:hAnsi="Georgia"/>
          <w:i/>
          <w:iCs/>
          <w:sz w:val="22"/>
          <w:szCs w:val="22"/>
          <w:lang w:val="en-GB"/>
        </w:rPr>
        <w:t>),</w:t>
      </w:r>
      <w:r>
        <w:rPr>
          <w:rStyle w:val="normaltextrun"/>
          <w:rFonts w:ascii="Georgia" w:hAnsi="Georgia"/>
          <w:i/>
          <w:iCs/>
          <w:color w:val="CC3595"/>
          <w:sz w:val="22"/>
          <w:szCs w:val="22"/>
          <w:lang w:val="en-GB"/>
        </w:rPr>
        <w:t xml:space="preserve"> </w:t>
      </w:r>
      <w:r>
        <w:rPr>
          <w:rStyle w:val="normaltextrun"/>
          <w:rFonts w:ascii="Georgia" w:hAnsi="Georgia"/>
          <w:sz w:val="22"/>
          <w:szCs w:val="22"/>
          <w:lang w:val="en-GB"/>
        </w:rPr>
        <w:t>including analysis how existing legislative framework, regulations, agreements and initiatives support the Framework. Status has been outlined by Schleswig-Holstein and the Netherlands. Danish input to the status is expected for January 2022, Lower Saxony input TBD. After first input to the status, CWSS will draft a first version, based on which TG-M may decide how to proceed for discussion of recommendations/advices for management. Focus is on how to make a difference towards sustainable fisheries;</w:t>
      </w:r>
      <w:r>
        <w:rPr>
          <w:rStyle w:val="normaltextrun"/>
          <w:rFonts w:ascii="Calibri" w:hAnsi="Calibri" w:cs="Calibri"/>
          <w:sz w:val="22"/>
          <w:szCs w:val="22"/>
          <w:lang w:val="en-GB"/>
        </w:rPr>
        <w:t xml:space="preserve"> Have status ready for next meeting. HJ to provide Danish input, JB to proceed with LW input. At next </w:t>
      </w:r>
      <w:proofErr w:type="spellStart"/>
      <w:r>
        <w:rPr>
          <w:rStyle w:val="normaltextrun"/>
          <w:rFonts w:ascii="Calibri" w:hAnsi="Calibri" w:cs="Calibri"/>
          <w:sz w:val="22"/>
          <w:szCs w:val="22"/>
          <w:lang w:val="en-GB"/>
        </w:rPr>
        <w:t>tg</w:t>
      </w:r>
      <w:proofErr w:type="spellEnd"/>
      <w:r>
        <w:rPr>
          <w:rStyle w:val="normaltextrun"/>
          <w:rFonts w:ascii="Calibri" w:hAnsi="Calibri" w:cs="Calibri"/>
          <w:sz w:val="22"/>
          <w:szCs w:val="22"/>
          <w:lang w:val="en-GB"/>
        </w:rPr>
        <w:t>-m meeting based on the status discuss “recommendations”/advices for management</w:t>
      </w:r>
      <w:r>
        <w:rPr>
          <w:rStyle w:val="eop"/>
          <w:rFonts w:ascii="Calibri" w:hAnsi="Calibri" w:cs="Calibri"/>
          <w:sz w:val="22"/>
          <w:szCs w:val="22"/>
        </w:rPr>
        <w:t> </w:t>
      </w:r>
    </w:p>
    <w:p w14:paraId="1EC81E19" w14:textId="77777777" w:rsidR="000C3C40" w:rsidRDefault="000C3C40" w:rsidP="000C3C40">
      <w:pPr>
        <w:pStyle w:val="paragraph"/>
        <w:textAlignment w:val="baseline"/>
      </w:pPr>
      <w:r>
        <w:rPr>
          <w:rStyle w:val="normaltextrun"/>
          <w:rFonts w:ascii="Georgia" w:hAnsi="Georgia"/>
          <w:sz w:val="22"/>
          <w:szCs w:val="22"/>
          <w:lang w:val="en-GB"/>
        </w:rPr>
        <w:t xml:space="preserve">To do: discuss level playing field (action item 7 of TG-M 21-4) based on document above and </w:t>
      </w:r>
      <w:proofErr w:type="spellStart"/>
      <w:r>
        <w:rPr>
          <w:rStyle w:val="normaltextrun"/>
          <w:rFonts w:ascii="Georgia" w:hAnsi="Georgia"/>
          <w:sz w:val="22"/>
          <w:szCs w:val="22"/>
          <w:lang w:val="en-GB"/>
        </w:rPr>
        <w:t>qsr</w:t>
      </w:r>
      <w:proofErr w:type="spellEnd"/>
      <w:r>
        <w:rPr>
          <w:rStyle w:val="normaltextrun"/>
          <w:rFonts w:ascii="Georgia" w:hAnsi="Georgia"/>
          <w:sz w:val="22"/>
          <w:szCs w:val="22"/>
          <w:lang w:val="en-GB"/>
        </w:rPr>
        <w:t>, take this up in the next TG-M meeting (TG-M 22-2).</w:t>
      </w:r>
      <w:r>
        <w:rPr>
          <w:rStyle w:val="eop"/>
          <w:rFonts w:ascii="Georgia" w:hAnsi="Georgia"/>
          <w:sz w:val="22"/>
          <w:szCs w:val="22"/>
        </w:rPr>
        <w:t> </w:t>
      </w:r>
    </w:p>
    <w:p w14:paraId="7E375CC0" w14:textId="77777777" w:rsidR="000C3C40" w:rsidRDefault="000C3C40" w:rsidP="000C3C40">
      <w:pPr>
        <w:pStyle w:val="paragraph"/>
        <w:textAlignment w:val="baseline"/>
      </w:pPr>
      <w:r>
        <w:rPr>
          <w:rStyle w:val="normaltextrun"/>
          <w:rFonts w:ascii="Georgia" w:hAnsi="Georgia"/>
          <w:b/>
          <w:bCs/>
          <w:sz w:val="20"/>
          <w:szCs w:val="20"/>
        </w:rPr>
        <w:t>22. Substantially</w:t>
      </w:r>
      <w:r>
        <w:rPr>
          <w:rStyle w:val="normaltextrun"/>
          <w:rFonts w:ascii="Georgia" w:hAnsi="Georgia"/>
          <w:b/>
          <w:bCs/>
          <w:i/>
          <w:iCs/>
          <w:sz w:val="20"/>
          <w:szCs w:val="20"/>
        </w:rPr>
        <w:t xml:space="preserve"> </w:t>
      </w:r>
      <w:r>
        <w:rPr>
          <w:rStyle w:val="normaltextrun"/>
          <w:rFonts w:ascii="Georgia" w:hAnsi="Georgia"/>
          <w:i/>
          <w:iCs/>
          <w:sz w:val="20"/>
          <w:szCs w:val="20"/>
        </w:rPr>
        <w:t xml:space="preserve">reduce the amount of marine litter in the </w:t>
      </w:r>
      <w:proofErr w:type="spellStart"/>
      <w:r>
        <w:rPr>
          <w:rStyle w:val="normaltextrun"/>
          <w:rFonts w:ascii="Georgia" w:hAnsi="Georgia"/>
          <w:i/>
          <w:iCs/>
          <w:sz w:val="20"/>
          <w:szCs w:val="20"/>
        </w:rPr>
        <w:t>Wadden</w:t>
      </w:r>
      <w:proofErr w:type="spellEnd"/>
      <w:r>
        <w:rPr>
          <w:rStyle w:val="normaltextrun"/>
          <w:rFonts w:ascii="Georgia" w:hAnsi="Georgia"/>
          <w:i/>
          <w:iCs/>
          <w:sz w:val="20"/>
          <w:szCs w:val="20"/>
        </w:rPr>
        <w:t xml:space="preserve"> Sea by the year 2030</w:t>
      </w:r>
      <w:r>
        <w:rPr>
          <w:rStyle w:val="eop"/>
          <w:rFonts w:ascii="Georgia" w:hAnsi="Georgia"/>
          <w:sz w:val="20"/>
          <w:szCs w:val="20"/>
        </w:rPr>
        <w:t> </w:t>
      </w:r>
    </w:p>
    <w:p w14:paraId="2CEE3061" w14:textId="77777777" w:rsidR="000C3C40" w:rsidRDefault="000C3C40" w:rsidP="000C3C40">
      <w:pPr>
        <w:pStyle w:val="paragraph"/>
        <w:textAlignment w:val="baseline"/>
      </w:pPr>
      <w:r>
        <w:rPr>
          <w:rStyle w:val="normaltextrun"/>
          <w:rFonts w:ascii="Georgia" w:hAnsi="Georgia"/>
          <w:sz w:val="20"/>
          <w:szCs w:val="20"/>
        </w:rPr>
        <w:t>See LD 23</w:t>
      </w:r>
      <w:r>
        <w:rPr>
          <w:rStyle w:val="eop"/>
          <w:rFonts w:ascii="Georgia" w:hAnsi="Georgia"/>
          <w:sz w:val="20"/>
          <w:szCs w:val="20"/>
        </w:rPr>
        <w:t> </w:t>
      </w:r>
    </w:p>
    <w:p w14:paraId="48C2D22E" w14:textId="77777777" w:rsidR="000C3C40" w:rsidRDefault="000C3C40" w:rsidP="000C3C40">
      <w:pPr>
        <w:pStyle w:val="paragraph"/>
        <w:textAlignment w:val="baseline"/>
      </w:pPr>
      <w:r>
        <w:rPr>
          <w:rStyle w:val="normaltextrun"/>
          <w:rFonts w:ascii="Georgia" w:hAnsi="Georgia"/>
          <w:b/>
          <w:bCs/>
          <w:sz w:val="20"/>
          <w:szCs w:val="20"/>
        </w:rPr>
        <w:t>23. Make use</w:t>
      </w:r>
      <w:r>
        <w:rPr>
          <w:rStyle w:val="normaltextrun"/>
          <w:rFonts w:ascii="Georgia" w:hAnsi="Georgia"/>
          <w:i/>
          <w:iCs/>
          <w:sz w:val="20"/>
          <w:szCs w:val="20"/>
        </w:rPr>
        <w:t xml:space="preserve"> of all relevant existing monitoring and action </w:t>
      </w:r>
      <w:proofErr w:type="spellStart"/>
      <w:r>
        <w:rPr>
          <w:rStyle w:val="normaltextrun"/>
          <w:rFonts w:ascii="Georgia" w:hAnsi="Georgia"/>
          <w:i/>
          <w:iCs/>
          <w:sz w:val="20"/>
          <w:szCs w:val="20"/>
        </w:rPr>
        <w:t>programmes</w:t>
      </w:r>
      <w:proofErr w:type="spellEnd"/>
      <w:r>
        <w:rPr>
          <w:rStyle w:val="normaltextrun"/>
          <w:rFonts w:ascii="Georgia" w:hAnsi="Georgia"/>
          <w:i/>
          <w:iCs/>
          <w:sz w:val="20"/>
          <w:szCs w:val="20"/>
        </w:rPr>
        <w:t xml:space="preserve">, as well as existing action plans, to gain and exchange adequate additional knowledge on sources and impacts of marine litter on the </w:t>
      </w:r>
      <w:proofErr w:type="spellStart"/>
      <w:r>
        <w:rPr>
          <w:rStyle w:val="normaltextrun"/>
          <w:rFonts w:ascii="Georgia" w:hAnsi="Georgia"/>
          <w:i/>
          <w:iCs/>
          <w:sz w:val="20"/>
          <w:szCs w:val="20"/>
        </w:rPr>
        <w:t>Wadden</w:t>
      </w:r>
      <w:proofErr w:type="spellEnd"/>
      <w:r>
        <w:rPr>
          <w:rStyle w:val="normaltextrun"/>
          <w:rFonts w:ascii="Georgia" w:hAnsi="Georgia"/>
          <w:i/>
          <w:iCs/>
          <w:sz w:val="20"/>
          <w:szCs w:val="20"/>
        </w:rPr>
        <w:t xml:space="preserve"> Sea ecosystem and stimulate and support appropriate measures</w:t>
      </w:r>
      <w:r>
        <w:rPr>
          <w:rStyle w:val="eop"/>
          <w:rFonts w:ascii="Georgia" w:hAnsi="Georgia"/>
          <w:sz w:val="20"/>
          <w:szCs w:val="20"/>
        </w:rPr>
        <w:t> </w:t>
      </w:r>
    </w:p>
    <w:p w14:paraId="7505F97D" w14:textId="77777777" w:rsidR="000C3C40" w:rsidRDefault="000C3C40" w:rsidP="000C3C40">
      <w:pPr>
        <w:pStyle w:val="paragraph"/>
        <w:textAlignment w:val="baseline"/>
      </w:pPr>
      <w:r>
        <w:rPr>
          <w:rStyle w:val="normaltextrun"/>
          <w:rFonts w:ascii="Georgia" w:hAnsi="Georgia"/>
          <w:sz w:val="22"/>
          <w:szCs w:val="22"/>
          <w:lang w:val="en-GB"/>
        </w:rPr>
        <w:t xml:space="preserve">To do: upon contribution of the Task Group Monitoring and Assessment (TG-MA) to recommendations drafted by TG-M, based on </w:t>
      </w:r>
      <w:hyperlink r:id="rId32" w:tgtFrame="_blank" w:history="1">
        <w:r>
          <w:rPr>
            <w:rStyle w:val="normaltextrun"/>
            <w:rFonts w:ascii="Georgia" w:hAnsi="Georgia"/>
            <w:color w:val="0000FF"/>
            <w:sz w:val="22"/>
            <w:szCs w:val="22"/>
            <w:u w:val="single"/>
            <w:lang w:val="en-GB"/>
          </w:rPr>
          <w:t>WSB 32/5.2/5 TG-M Marine Litter inventory</w:t>
        </w:r>
      </w:hyperlink>
      <w:r>
        <w:rPr>
          <w:rStyle w:val="normaltextrun"/>
          <w:rFonts w:ascii="Georgia" w:hAnsi="Georgia"/>
          <w:sz w:val="22"/>
          <w:szCs w:val="22"/>
          <w:lang w:val="en-GB"/>
        </w:rPr>
        <w:t xml:space="preserve">, submit recommendations to WSB. [await feedback from </w:t>
      </w:r>
      <w:proofErr w:type="spellStart"/>
      <w:r>
        <w:rPr>
          <w:rStyle w:val="normaltextrun"/>
          <w:rFonts w:ascii="Georgia" w:hAnsi="Georgia"/>
          <w:sz w:val="22"/>
          <w:szCs w:val="22"/>
          <w:lang w:val="en-GB"/>
        </w:rPr>
        <w:t>tg</w:t>
      </w:r>
      <w:proofErr w:type="spellEnd"/>
      <w:r>
        <w:rPr>
          <w:rStyle w:val="normaltextrun"/>
          <w:rFonts w:ascii="Georgia" w:hAnsi="Georgia"/>
          <w:sz w:val="22"/>
          <w:szCs w:val="22"/>
          <w:lang w:val="en-GB"/>
        </w:rPr>
        <w:t>-ma, if not possible in near future leave out monitoring part from list of recommendations]</w:t>
      </w:r>
      <w:r>
        <w:rPr>
          <w:rStyle w:val="eop"/>
          <w:rFonts w:ascii="Georgia" w:hAnsi="Georgia"/>
          <w:sz w:val="22"/>
          <w:szCs w:val="22"/>
        </w:rPr>
        <w:t> </w:t>
      </w:r>
    </w:p>
    <w:p w14:paraId="014114E5" w14:textId="77777777" w:rsidR="000C3C40" w:rsidRDefault="000C3C40" w:rsidP="000C3C40">
      <w:pPr>
        <w:pStyle w:val="paragraph"/>
        <w:textAlignment w:val="baseline"/>
      </w:pPr>
      <w:r>
        <w:rPr>
          <w:rStyle w:val="normaltextrun"/>
          <w:rFonts w:ascii="Georgia" w:hAnsi="Georgia"/>
          <w:sz w:val="22"/>
          <w:szCs w:val="22"/>
          <w:lang w:val="en-GB"/>
        </w:rPr>
        <w:t>To do? Foster collaboration between all relevant groups in the TWSC, e.g., TG-M, TG-MA, TG-WH, Partnership Hub, Tourism;</w:t>
      </w:r>
      <w:r>
        <w:rPr>
          <w:rStyle w:val="eop"/>
          <w:rFonts w:ascii="Georgia" w:hAnsi="Georgia"/>
          <w:sz w:val="22"/>
          <w:szCs w:val="22"/>
        </w:rPr>
        <w:t> </w:t>
      </w:r>
    </w:p>
    <w:p w14:paraId="38CB38A2" w14:textId="77777777" w:rsidR="000C3C40" w:rsidRDefault="000C3C40" w:rsidP="000C3C40">
      <w:pPr>
        <w:pStyle w:val="paragraph"/>
        <w:textAlignment w:val="baseline"/>
      </w:pPr>
      <w:r>
        <w:rPr>
          <w:rStyle w:val="normaltextrun"/>
          <w:rFonts w:ascii="Georgia" w:hAnsi="Georgia"/>
          <w:b/>
          <w:bCs/>
          <w:i/>
          <w:iCs/>
          <w:sz w:val="22"/>
          <w:szCs w:val="22"/>
        </w:rPr>
        <w:t>LD 29. Instruct</w:t>
      </w:r>
      <w:r>
        <w:rPr>
          <w:rStyle w:val="normaltextrun"/>
          <w:rFonts w:ascii="Georgia" w:hAnsi="Georgia"/>
          <w:i/>
          <w:iCs/>
          <w:sz w:val="22"/>
          <w:szCs w:val="22"/>
        </w:rPr>
        <w:t xml:space="preserve"> the </w:t>
      </w:r>
      <w:proofErr w:type="spellStart"/>
      <w:r>
        <w:rPr>
          <w:rStyle w:val="normaltextrun"/>
          <w:rFonts w:ascii="Georgia" w:hAnsi="Georgia"/>
          <w:i/>
          <w:iCs/>
          <w:sz w:val="22"/>
          <w:szCs w:val="22"/>
        </w:rPr>
        <w:t>Wadden</w:t>
      </w:r>
      <w:proofErr w:type="spellEnd"/>
      <w:r>
        <w:rPr>
          <w:rStyle w:val="normaltextrun"/>
          <w:rFonts w:ascii="Georgia" w:hAnsi="Georgia"/>
          <w:i/>
          <w:iCs/>
          <w:sz w:val="22"/>
          <w:szCs w:val="22"/>
        </w:rPr>
        <w:t xml:space="preserve"> Sea Board to review and monitor the impacts of renewable energy production and energy transportation on the </w:t>
      </w:r>
      <w:proofErr w:type="spellStart"/>
      <w:r>
        <w:rPr>
          <w:rStyle w:val="normaltextrun"/>
          <w:rFonts w:ascii="Georgia" w:hAnsi="Georgia"/>
          <w:i/>
          <w:iCs/>
          <w:sz w:val="22"/>
          <w:szCs w:val="22"/>
        </w:rPr>
        <w:t>Wadden</w:t>
      </w:r>
      <w:proofErr w:type="spellEnd"/>
      <w:r>
        <w:rPr>
          <w:rStyle w:val="normaltextrun"/>
          <w:rFonts w:ascii="Georgia" w:hAnsi="Georgia"/>
          <w:i/>
          <w:iCs/>
          <w:sz w:val="22"/>
          <w:szCs w:val="22"/>
        </w:rPr>
        <w:t xml:space="preserve"> Sea ecosystem and to consider measures to avoid or mitigate possible negative impacts by looking for best environmental practices also with the aim of developing, for example, related common principles to evaluate the impact of high-voltage power cables in the </w:t>
      </w:r>
      <w:proofErr w:type="spellStart"/>
      <w:r>
        <w:rPr>
          <w:rStyle w:val="normaltextrun"/>
          <w:rFonts w:ascii="Georgia" w:hAnsi="Georgia"/>
          <w:i/>
          <w:iCs/>
          <w:sz w:val="22"/>
          <w:szCs w:val="22"/>
        </w:rPr>
        <w:t>Wadden</w:t>
      </w:r>
      <w:proofErr w:type="spellEnd"/>
      <w:r>
        <w:rPr>
          <w:rStyle w:val="normaltextrun"/>
          <w:rFonts w:ascii="Georgia" w:hAnsi="Georgia"/>
          <w:i/>
          <w:iCs/>
          <w:sz w:val="22"/>
          <w:szCs w:val="22"/>
        </w:rPr>
        <w:t xml:space="preserve"> Sea Area in close consultation with the responsible bodies and stakeholders</w:t>
      </w:r>
      <w:r>
        <w:rPr>
          <w:rStyle w:val="eop"/>
          <w:rFonts w:ascii="Georgia" w:hAnsi="Georgia"/>
          <w:sz w:val="22"/>
          <w:szCs w:val="22"/>
        </w:rPr>
        <w:t> </w:t>
      </w:r>
    </w:p>
    <w:p w14:paraId="67487578" w14:textId="77777777" w:rsidR="000C3C40" w:rsidRDefault="000C3C40" w:rsidP="000C3C40">
      <w:pPr>
        <w:pStyle w:val="paragraph"/>
        <w:textAlignment w:val="baseline"/>
      </w:pPr>
      <w:r>
        <w:rPr>
          <w:rStyle w:val="normaltextrun"/>
          <w:rFonts w:ascii="Georgia" w:hAnsi="Georgia"/>
          <w:sz w:val="22"/>
          <w:szCs w:val="22"/>
        </w:rPr>
        <w:t>To be treated by new ad hoc Working Group Cables and Pipelines.</w:t>
      </w:r>
      <w:r>
        <w:rPr>
          <w:rStyle w:val="eop"/>
          <w:rFonts w:ascii="Georgia" w:hAnsi="Georgia"/>
          <w:sz w:val="22"/>
          <w:szCs w:val="22"/>
        </w:rPr>
        <w:t> </w:t>
      </w:r>
    </w:p>
    <w:p w14:paraId="61CF60FF" w14:textId="77777777" w:rsidR="000C3C40" w:rsidRDefault="000C3C40" w:rsidP="000C3C40">
      <w:pPr>
        <w:pStyle w:val="paragraph"/>
        <w:textAlignment w:val="baseline"/>
      </w:pPr>
      <w:r>
        <w:rPr>
          <w:rStyle w:val="normaltextrun"/>
          <w:rFonts w:ascii="Georgia" w:hAnsi="Georgia"/>
          <w:b/>
          <w:bCs/>
          <w:i/>
          <w:iCs/>
          <w:sz w:val="20"/>
          <w:szCs w:val="20"/>
        </w:rPr>
        <w:lastRenderedPageBreak/>
        <w:t xml:space="preserve">LD 30 Encourage </w:t>
      </w:r>
      <w:r>
        <w:rPr>
          <w:rStyle w:val="normaltextrun"/>
          <w:rFonts w:ascii="Georgia" w:hAnsi="Georgia"/>
          <w:i/>
          <w:iCs/>
          <w:sz w:val="20"/>
          <w:szCs w:val="20"/>
        </w:rPr>
        <w:t xml:space="preserve">ports and ferry companies working in the </w:t>
      </w:r>
      <w:proofErr w:type="spellStart"/>
      <w:r>
        <w:rPr>
          <w:rStyle w:val="normaltextrun"/>
          <w:rFonts w:ascii="Georgia" w:hAnsi="Georgia"/>
          <w:i/>
          <w:iCs/>
          <w:sz w:val="20"/>
          <w:szCs w:val="20"/>
        </w:rPr>
        <w:t>Wadden</w:t>
      </w:r>
      <w:proofErr w:type="spellEnd"/>
      <w:r>
        <w:rPr>
          <w:rStyle w:val="normaltextrun"/>
          <w:rFonts w:ascii="Georgia" w:hAnsi="Georgia"/>
          <w:i/>
          <w:iCs/>
          <w:sz w:val="20"/>
          <w:szCs w:val="20"/>
        </w:rPr>
        <w:t xml:space="preserve"> Sea Area to develop codes of conduct to further demonstrate their willingness to work towards environmentally sound standards in accordance with best available technology</w:t>
      </w:r>
      <w:r>
        <w:rPr>
          <w:rStyle w:val="eop"/>
          <w:rFonts w:ascii="Georgia" w:hAnsi="Georgia"/>
          <w:sz w:val="20"/>
          <w:szCs w:val="20"/>
        </w:rPr>
        <w:t> </w:t>
      </w:r>
    </w:p>
    <w:p w14:paraId="6BC8FFC2" w14:textId="77777777" w:rsidR="000C3C40" w:rsidRDefault="000C3C40" w:rsidP="000C3C40">
      <w:pPr>
        <w:pStyle w:val="paragraph"/>
        <w:textAlignment w:val="baseline"/>
      </w:pPr>
      <w:r>
        <w:rPr>
          <w:rStyle w:val="normaltextrun"/>
          <w:rFonts w:ascii="Georgia" w:hAnsi="Georgia"/>
          <w:b/>
          <w:bCs/>
          <w:i/>
          <w:iCs/>
          <w:sz w:val="20"/>
          <w:szCs w:val="20"/>
        </w:rPr>
        <w:t xml:space="preserve">LD 33 Encourage </w:t>
      </w:r>
      <w:r>
        <w:rPr>
          <w:rStyle w:val="normaltextrun"/>
          <w:rFonts w:ascii="Georgia" w:hAnsi="Georgia"/>
          <w:i/>
          <w:iCs/>
          <w:sz w:val="20"/>
          <w:szCs w:val="20"/>
        </w:rPr>
        <w:t>the further development and application of environmentally friendly port concepts through the joint organizations of ports, for example by exchange of best practices</w:t>
      </w:r>
      <w:r>
        <w:rPr>
          <w:rStyle w:val="eop"/>
          <w:rFonts w:ascii="Georgia" w:hAnsi="Georgia"/>
          <w:sz w:val="20"/>
          <w:szCs w:val="20"/>
        </w:rPr>
        <w:t> </w:t>
      </w:r>
    </w:p>
    <w:p w14:paraId="1908AF9D" w14:textId="77777777" w:rsidR="000C3C40" w:rsidRDefault="000C3C40" w:rsidP="000C3C40">
      <w:pPr>
        <w:pStyle w:val="paragraph"/>
        <w:jc w:val="both"/>
        <w:textAlignment w:val="baseline"/>
      </w:pPr>
      <w:r>
        <w:rPr>
          <w:rStyle w:val="normaltextrun"/>
          <w:rFonts w:ascii="Georgia" w:hAnsi="Georgia"/>
          <w:sz w:val="20"/>
          <w:szCs w:val="20"/>
        </w:rPr>
        <w:t>No activity by TG-M</w:t>
      </w:r>
      <w:r>
        <w:rPr>
          <w:rStyle w:val="eop"/>
          <w:rFonts w:ascii="Georgia" w:hAnsi="Georgia"/>
          <w:sz w:val="20"/>
          <w:szCs w:val="20"/>
        </w:rPr>
        <w:t> </w:t>
      </w:r>
    </w:p>
    <w:p w14:paraId="7D45D081" w14:textId="77777777" w:rsidR="000C3C40" w:rsidRDefault="000C3C40" w:rsidP="000C3C40">
      <w:pPr>
        <w:pStyle w:val="paragraph"/>
        <w:jc w:val="both"/>
        <w:textAlignment w:val="baseline"/>
        <w:rPr>
          <w:lang w:val="en-GB"/>
        </w:rPr>
      </w:pPr>
      <w:r>
        <w:rPr>
          <w:rStyle w:val="normaltextrun"/>
          <w:rFonts w:ascii="Georgia" w:hAnsi="Georgia"/>
          <w:b/>
          <w:bCs/>
          <w:i/>
          <w:iCs/>
          <w:sz w:val="20"/>
          <w:szCs w:val="20"/>
        </w:rPr>
        <w:t>LD 31 Request</w:t>
      </w:r>
      <w:r>
        <w:rPr>
          <w:rStyle w:val="normaltextrun"/>
          <w:rFonts w:ascii="Georgia" w:hAnsi="Georgia"/>
          <w:i/>
          <w:iCs/>
          <w:sz w:val="20"/>
          <w:szCs w:val="20"/>
        </w:rPr>
        <w:t xml:space="preserve"> the </w:t>
      </w:r>
      <w:proofErr w:type="spellStart"/>
      <w:r>
        <w:rPr>
          <w:rStyle w:val="normaltextrun"/>
          <w:rFonts w:ascii="Georgia" w:hAnsi="Georgia"/>
          <w:i/>
          <w:iCs/>
          <w:sz w:val="20"/>
          <w:szCs w:val="20"/>
        </w:rPr>
        <w:t>Wadden</w:t>
      </w:r>
      <w:proofErr w:type="spellEnd"/>
      <w:r>
        <w:rPr>
          <w:rStyle w:val="normaltextrun"/>
          <w:rFonts w:ascii="Georgia" w:hAnsi="Georgia"/>
          <w:i/>
          <w:iCs/>
          <w:sz w:val="20"/>
          <w:szCs w:val="20"/>
        </w:rPr>
        <w:t xml:space="preserve"> Sea Board to consider the different approaches of the three countries in order to identify the most sustainable modes of transport for ensuring nature-friendly site-specific connections to the islands in the future;</w:t>
      </w:r>
      <w:r>
        <w:rPr>
          <w:rStyle w:val="eop"/>
          <w:rFonts w:ascii="Georgia" w:hAnsi="Georgia"/>
          <w:sz w:val="20"/>
          <w:szCs w:val="20"/>
          <w:lang w:val="en-GB"/>
        </w:rPr>
        <w:t> </w:t>
      </w:r>
    </w:p>
    <w:p w14:paraId="7A5CE716" w14:textId="77777777" w:rsidR="000C3C40" w:rsidRDefault="000C3C40" w:rsidP="000C3C40">
      <w:pPr>
        <w:pStyle w:val="paragraph"/>
        <w:jc w:val="both"/>
        <w:textAlignment w:val="baseline"/>
      </w:pPr>
      <w:r>
        <w:rPr>
          <w:rStyle w:val="normaltextrun"/>
          <w:rFonts w:ascii="Georgia" w:hAnsi="Georgia"/>
          <w:sz w:val="20"/>
          <w:szCs w:val="20"/>
        </w:rPr>
        <w:t>No activity by TG-M</w:t>
      </w:r>
      <w:r>
        <w:rPr>
          <w:rStyle w:val="eop"/>
          <w:rFonts w:ascii="Georgia" w:hAnsi="Georgia"/>
          <w:sz w:val="20"/>
          <w:szCs w:val="20"/>
        </w:rPr>
        <w:t> </w:t>
      </w:r>
    </w:p>
    <w:p w14:paraId="591A2B81" w14:textId="77777777" w:rsidR="000C3C40" w:rsidRDefault="000C3C40" w:rsidP="000C3C40">
      <w:pPr>
        <w:pStyle w:val="paragraph"/>
        <w:textAlignment w:val="baseline"/>
      </w:pPr>
      <w:r>
        <w:rPr>
          <w:rStyle w:val="normaltextrun"/>
          <w:rFonts w:ascii="Georgia" w:hAnsi="Georgia"/>
          <w:b/>
          <w:bCs/>
          <w:i/>
          <w:iCs/>
          <w:sz w:val="20"/>
          <w:szCs w:val="20"/>
        </w:rPr>
        <w:t>32. Encourage</w:t>
      </w:r>
      <w:r>
        <w:rPr>
          <w:rStyle w:val="normaltextrun"/>
          <w:rFonts w:ascii="Georgia" w:hAnsi="Georgia"/>
          <w:i/>
          <w:iCs/>
          <w:sz w:val="20"/>
          <w:szCs w:val="20"/>
        </w:rPr>
        <w:t xml:space="preserve"> the competent national shipping and nature conservation authorities to continue their dialogue in order to achieve an even higher level of safety and cooperation, inter alia by raising the general awareness and information level;</w:t>
      </w:r>
      <w:r>
        <w:rPr>
          <w:rStyle w:val="eop"/>
          <w:rFonts w:ascii="Georgia" w:hAnsi="Georgia"/>
          <w:sz w:val="20"/>
          <w:szCs w:val="20"/>
        </w:rPr>
        <w:t> </w:t>
      </w:r>
    </w:p>
    <w:p w14:paraId="5C03DF16" w14:textId="77777777" w:rsidR="000C3C40" w:rsidRDefault="000C3C40" w:rsidP="000C3C40">
      <w:pPr>
        <w:pStyle w:val="paragraph"/>
        <w:textAlignment w:val="baseline"/>
      </w:pPr>
      <w:r>
        <w:rPr>
          <w:rStyle w:val="normaltextrun"/>
          <w:rFonts w:ascii="Georgia" w:hAnsi="Georgia"/>
          <w:sz w:val="20"/>
          <w:szCs w:val="20"/>
        </w:rPr>
        <w:t>To do: Follow two-step approach on shipping, step 1 under initiative of RWS (action item 2 of TG-M 21-4). Activity by TG-M after progress in step 1: first discussions amongst relevant ministries of the three countries.</w:t>
      </w:r>
      <w:r>
        <w:rPr>
          <w:rStyle w:val="eop"/>
          <w:rFonts w:ascii="Georgia" w:hAnsi="Georgia"/>
          <w:sz w:val="20"/>
          <w:szCs w:val="20"/>
        </w:rPr>
        <w:t> </w:t>
      </w:r>
    </w:p>
    <w:p w14:paraId="1B922610" w14:textId="77777777" w:rsidR="000C3C40" w:rsidRDefault="000C3C40" w:rsidP="000C3C40">
      <w:pPr>
        <w:pStyle w:val="paragraph"/>
        <w:textAlignment w:val="baseline"/>
      </w:pPr>
      <w:r>
        <w:rPr>
          <w:rStyle w:val="normaltextrun"/>
          <w:rFonts w:ascii="Georgia" w:hAnsi="Georgia"/>
          <w:b/>
          <w:bCs/>
          <w:i/>
          <w:iCs/>
          <w:sz w:val="20"/>
          <w:szCs w:val="20"/>
        </w:rPr>
        <w:t xml:space="preserve">LD 34. Note </w:t>
      </w:r>
      <w:r>
        <w:rPr>
          <w:rStyle w:val="normaltextrun"/>
          <w:rFonts w:ascii="Georgia" w:hAnsi="Georgia"/>
          <w:i/>
          <w:iCs/>
          <w:sz w:val="20"/>
          <w:szCs w:val="20"/>
        </w:rPr>
        <w:t>the ongoing discussions in the framework of the IMO on a possible mandatory prewash of cargo tanks having contained paraffins, whereby the prewash residue shall be discharged into a port reception facility</w:t>
      </w:r>
      <w:r>
        <w:rPr>
          <w:rStyle w:val="eop"/>
          <w:rFonts w:ascii="Georgia" w:hAnsi="Georgia"/>
          <w:sz w:val="20"/>
          <w:szCs w:val="20"/>
        </w:rPr>
        <w:t> </w:t>
      </w:r>
    </w:p>
    <w:p w14:paraId="50CAE9D6" w14:textId="77777777" w:rsidR="000C3C40" w:rsidRDefault="000C3C40" w:rsidP="000C3C40">
      <w:pPr>
        <w:pStyle w:val="paragraph"/>
        <w:textAlignment w:val="baseline"/>
      </w:pPr>
      <w:r>
        <w:rPr>
          <w:rStyle w:val="normaltextrun"/>
          <w:rFonts w:ascii="Georgia" w:hAnsi="Georgia"/>
          <w:sz w:val="22"/>
          <w:szCs w:val="22"/>
          <w:lang w:val="en-GB"/>
        </w:rPr>
        <w:t>To be taken up in inventory made by ports/PH-</w:t>
      </w:r>
      <w:proofErr w:type="spellStart"/>
      <w:r>
        <w:rPr>
          <w:rStyle w:val="normaltextrun"/>
          <w:rFonts w:ascii="Georgia" w:hAnsi="Georgia"/>
          <w:sz w:val="22"/>
          <w:szCs w:val="22"/>
          <w:lang w:val="en-GB"/>
        </w:rPr>
        <w:t>WSTandWSF</w:t>
      </w:r>
      <w:proofErr w:type="spellEnd"/>
      <w:r>
        <w:rPr>
          <w:rStyle w:val="normaltextrun"/>
          <w:rFonts w:ascii="Georgia" w:hAnsi="Georgia"/>
          <w:sz w:val="22"/>
          <w:szCs w:val="22"/>
          <w:lang w:val="en-GB"/>
        </w:rPr>
        <w:t xml:space="preserve"> project</w:t>
      </w:r>
      <w:r>
        <w:rPr>
          <w:rStyle w:val="eop"/>
          <w:rFonts w:ascii="Georgia" w:hAnsi="Georgia"/>
          <w:sz w:val="22"/>
          <w:szCs w:val="22"/>
        </w:rPr>
        <w:t> </w:t>
      </w:r>
    </w:p>
    <w:p w14:paraId="13798F29" w14:textId="77777777" w:rsidR="000C3C40" w:rsidRDefault="000C3C40" w:rsidP="000C3C40">
      <w:pPr>
        <w:pStyle w:val="paragraph"/>
        <w:textAlignment w:val="baseline"/>
        <w:rPr>
          <w:lang w:val="en-GB"/>
        </w:rPr>
      </w:pPr>
      <w:r>
        <w:rPr>
          <w:rStyle w:val="normaltextrun"/>
          <w:rFonts w:ascii="Georgia" w:hAnsi="Georgia"/>
          <w:sz w:val="22"/>
          <w:szCs w:val="22"/>
          <w:lang w:val="en-GB"/>
        </w:rPr>
        <w:t>No activity by TG-M in 2022. .. IMO decision mid 2021 – seek information on implementation</w:t>
      </w:r>
      <w:r>
        <w:rPr>
          <w:rStyle w:val="eop"/>
          <w:rFonts w:ascii="Georgia" w:hAnsi="Georgia"/>
          <w:sz w:val="22"/>
          <w:szCs w:val="22"/>
          <w:lang w:val="en-GB"/>
        </w:rPr>
        <w:t> </w:t>
      </w:r>
    </w:p>
    <w:p w14:paraId="3975D842" w14:textId="77777777" w:rsidR="000C3C40" w:rsidRDefault="000C3C40" w:rsidP="000C3C40">
      <w:pPr>
        <w:pStyle w:val="paragraph"/>
        <w:textAlignment w:val="baseline"/>
      </w:pPr>
      <w:r>
        <w:rPr>
          <w:rStyle w:val="normaltextrun"/>
          <w:rFonts w:ascii="Georgia" w:hAnsi="Georgia"/>
          <w:sz w:val="22"/>
          <w:szCs w:val="22"/>
          <w:lang w:val="en-GB"/>
        </w:rPr>
        <w:t>Overall shipping: TG-M to inform WSF (Frank Ahlhorn) in written way which question we have .. and invite Frank to next TG-M meeting (TG-M 22-2).</w:t>
      </w:r>
      <w:r>
        <w:rPr>
          <w:rStyle w:val="eop"/>
          <w:rFonts w:ascii="Georgia" w:hAnsi="Georgia"/>
          <w:sz w:val="22"/>
          <w:szCs w:val="22"/>
        </w:rPr>
        <w:t> </w:t>
      </w:r>
    </w:p>
    <w:p w14:paraId="78F636F0" w14:textId="77777777" w:rsidR="000C3C40" w:rsidRDefault="000C3C40" w:rsidP="000C3C40">
      <w:pPr>
        <w:pStyle w:val="paragraph"/>
        <w:textAlignment w:val="baseline"/>
      </w:pPr>
      <w:proofErr w:type="spellStart"/>
      <w:r>
        <w:rPr>
          <w:rStyle w:val="normaltextrun"/>
          <w:rFonts w:ascii="Georgia" w:hAnsi="Georgia"/>
          <w:b/>
          <w:bCs/>
          <w:i/>
          <w:iCs/>
          <w:sz w:val="20"/>
          <w:szCs w:val="20"/>
        </w:rPr>
        <w:t>Tønder</w:t>
      </w:r>
      <w:proofErr w:type="spellEnd"/>
      <w:r>
        <w:rPr>
          <w:rStyle w:val="normaltextrun"/>
          <w:rFonts w:ascii="Georgia" w:hAnsi="Georgia"/>
          <w:b/>
          <w:bCs/>
          <w:i/>
          <w:iCs/>
          <w:sz w:val="20"/>
          <w:szCs w:val="20"/>
        </w:rPr>
        <w:t xml:space="preserve"> Declaration 23.</w:t>
      </w:r>
      <w:r>
        <w:rPr>
          <w:rStyle w:val="normaltextrun"/>
          <w:rFonts w:ascii="Georgia" w:hAnsi="Georgia"/>
          <w:sz w:val="20"/>
          <w:szCs w:val="20"/>
        </w:rPr>
        <w:t xml:space="preserve"> </w:t>
      </w:r>
      <w:r>
        <w:rPr>
          <w:rStyle w:val="normaltextrun"/>
          <w:rFonts w:ascii="Georgia" w:hAnsi="Georgia"/>
          <w:b/>
          <w:bCs/>
          <w:i/>
          <w:iCs/>
          <w:sz w:val="20"/>
          <w:szCs w:val="20"/>
        </w:rPr>
        <w:t>Agree</w:t>
      </w:r>
      <w:r>
        <w:rPr>
          <w:rStyle w:val="normaltextrun"/>
          <w:rFonts w:ascii="Georgia" w:hAnsi="Georgia"/>
          <w:i/>
          <w:iCs/>
          <w:sz w:val="20"/>
          <w:szCs w:val="20"/>
        </w:rPr>
        <w:t xml:space="preserve"> therefore to cooperate in evaluating the assessments under the Habitats Directive, also with the aim to prepare a common Natura 2000 roof report for the </w:t>
      </w:r>
      <w:proofErr w:type="spellStart"/>
      <w:r>
        <w:rPr>
          <w:rStyle w:val="normaltextrun"/>
          <w:rFonts w:ascii="Georgia" w:hAnsi="Georgia"/>
          <w:i/>
          <w:iCs/>
          <w:sz w:val="20"/>
          <w:szCs w:val="20"/>
        </w:rPr>
        <w:t>Wadden</w:t>
      </w:r>
      <w:proofErr w:type="spellEnd"/>
      <w:r>
        <w:rPr>
          <w:rStyle w:val="normaltextrun"/>
          <w:rFonts w:ascii="Georgia" w:hAnsi="Georgia"/>
          <w:i/>
          <w:iCs/>
          <w:sz w:val="20"/>
          <w:szCs w:val="20"/>
        </w:rPr>
        <w:t xml:space="preserve"> Sea.</w:t>
      </w:r>
      <w:r>
        <w:rPr>
          <w:rStyle w:val="eop"/>
          <w:rFonts w:ascii="Georgia" w:hAnsi="Georgia"/>
          <w:sz w:val="20"/>
          <w:szCs w:val="20"/>
        </w:rPr>
        <w:t> </w:t>
      </w:r>
    </w:p>
    <w:p w14:paraId="18A682A9" w14:textId="77777777" w:rsidR="000C3C40" w:rsidRDefault="000C3C40" w:rsidP="000C3C40">
      <w:pPr>
        <w:pStyle w:val="paragraph"/>
        <w:textAlignment w:val="baseline"/>
      </w:pPr>
      <w:r>
        <w:rPr>
          <w:rStyle w:val="normaltextrun"/>
          <w:rFonts w:ascii="Georgia" w:hAnsi="Georgia"/>
          <w:sz w:val="22"/>
          <w:szCs w:val="22"/>
          <w:lang w:val="en-GB"/>
        </w:rPr>
        <w:t>To do: deliver feasibility study by expert at The University of Aarhus. TG-M and the expert will finish the study including main obstacles to successful completion of such task (an interregional N2000 Roof Report). HJ to complete before WSB meeting in April 2022.</w:t>
      </w:r>
      <w:r>
        <w:rPr>
          <w:rStyle w:val="eop"/>
          <w:rFonts w:ascii="Georgia" w:hAnsi="Georgia"/>
          <w:sz w:val="22"/>
          <w:szCs w:val="22"/>
        </w:rPr>
        <w:t> </w:t>
      </w:r>
    </w:p>
    <w:p w14:paraId="46EF4F68" w14:textId="77777777" w:rsidR="000C3C40" w:rsidRDefault="000C3C40" w:rsidP="000C3C40">
      <w:pPr>
        <w:pStyle w:val="paragraph"/>
        <w:textAlignment w:val="baseline"/>
      </w:pPr>
      <w:r>
        <w:rPr>
          <w:rStyle w:val="normaltextrun"/>
          <w:rFonts w:ascii="Georgia" w:hAnsi="Georgia"/>
          <w:sz w:val="20"/>
          <w:szCs w:val="20"/>
        </w:rPr>
        <w:t>Additional Issues to be considered:</w:t>
      </w:r>
      <w:r>
        <w:rPr>
          <w:rStyle w:val="eop"/>
          <w:rFonts w:ascii="Georgia" w:hAnsi="Georgia"/>
          <w:sz w:val="20"/>
          <w:szCs w:val="20"/>
        </w:rPr>
        <w:t> </w:t>
      </w:r>
    </w:p>
    <w:p w14:paraId="65C62398" w14:textId="77777777" w:rsidR="000C3C40" w:rsidRDefault="000C3C40" w:rsidP="000C3C40">
      <w:pPr>
        <w:pStyle w:val="paragraph"/>
        <w:textAlignment w:val="baseline"/>
      </w:pPr>
      <w:r>
        <w:rPr>
          <w:rStyle w:val="normaltextrun"/>
          <w:rFonts w:ascii="Georgia" w:hAnsi="Georgia"/>
          <w:sz w:val="22"/>
          <w:szCs w:val="22"/>
          <w:lang w:val="en-GB"/>
        </w:rPr>
        <w:t>In TG-M, additional topics, such as water sports regulations (closed areas, limitations) and air traffic (lowering of min flight height) has been tackled. In addition, use of drones seems to gain importance -leisure as well as for monitoring purposes.</w:t>
      </w:r>
      <w:r>
        <w:rPr>
          <w:rStyle w:val="eop"/>
          <w:rFonts w:ascii="Georgia" w:hAnsi="Georgia"/>
          <w:sz w:val="22"/>
          <w:szCs w:val="22"/>
        </w:rPr>
        <w:t> </w:t>
      </w:r>
    </w:p>
    <w:p w14:paraId="7D505DC0" w14:textId="77777777" w:rsidR="000C3C40" w:rsidRDefault="000C3C40" w:rsidP="000C3C40">
      <w:pPr>
        <w:pStyle w:val="paragraph"/>
        <w:textAlignment w:val="baseline"/>
        <w:rPr>
          <w:rStyle w:val="eop"/>
          <w:rFonts w:ascii="Georgia" w:hAnsi="Georgia"/>
          <w:sz w:val="22"/>
          <w:szCs w:val="22"/>
          <w:lang w:val="en-GB"/>
        </w:rPr>
      </w:pPr>
      <w:r>
        <w:rPr>
          <w:rStyle w:val="normaltextrun"/>
          <w:rFonts w:ascii="Georgia" w:hAnsi="Georgia"/>
          <w:sz w:val="22"/>
          <w:szCs w:val="22"/>
          <w:lang w:val="en-GB"/>
        </w:rPr>
        <w:t>TG-M to decide on completion of collection of shape files for water sports/leisure</w:t>
      </w:r>
      <w:r>
        <w:rPr>
          <w:rStyle w:val="eop"/>
          <w:rFonts w:ascii="Georgia" w:hAnsi="Georgia"/>
          <w:sz w:val="22"/>
          <w:szCs w:val="22"/>
          <w:lang w:val="en-GB"/>
        </w:rPr>
        <w:t> </w:t>
      </w:r>
    </w:p>
    <w:p w14:paraId="0F297F4C" w14:textId="77777777" w:rsidR="000C3C40" w:rsidRDefault="000C3C40" w:rsidP="000C3C40">
      <w:pPr>
        <w:pStyle w:val="paragraph"/>
        <w:textAlignment w:val="baseline"/>
        <w:rPr>
          <w:rStyle w:val="eop"/>
          <w:rFonts w:ascii="Georgia" w:hAnsi="Georgia"/>
          <w:sz w:val="22"/>
          <w:szCs w:val="22"/>
          <w:lang w:val="en-GB"/>
        </w:rPr>
      </w:pPr>
    </w:p>
    <w:p w14:paraId="4605337E" w14:textId="77777777" w:rsidR="000C3C40" w:rsidRDefault="000C3C40" w:rsidP="000C3C40">
      <w:pPr>
        <w:spacing w:after="200" w:line="276" w:lineRule="auto"/>
        <w:rPr>
          <w:rFonts w:eastAsia="Calibri"/>
          <w:b/>
          <w:sz w:val="22"/>
          <w:szCs w:val="22"/>
          <w:lang w:val="en-GB"/>
        </w:rPr>
      </w:pPr>
      <w:r>
        <w:rPr>
          <w:rFonts w:eastAsia="Calibri"/>
          <w:b/>
          <w:sz w:val="22"/>
          <w:szCs w:val="22"/>
          <w:lang w:val="en-GB"/>
        </w:rPr>
        <w:br w:type="page"/>
      </w:r>
    </w:p>
    <w:p w14:paraId="50953B0B" w14:textId="77777777" w:rsidR="000C3C40" w:rsidRPr="003D1190" w:rsidRDefault="000C3C40" w:rsidP="000C3C40">
      <w:pPr>
        <w:tabs>
          <w:tab w:val="left" w:pos="142"/>
        </w:tabs>
        <w:spacing w:after="200" w:line="276" w:lineRule="auto"/>
        <w:rPr>
          <w:rFonts w:eastAsia="Calibri"/>
          <w:b/>
          <w:sz w:val="22"/>
          <w:szCs w:val="22"/>
          <w:lang w:val="en-GB"/>
        </w:rPr>
      </w:pPr>
      <w:r w:rsidRPr="003D1190">
        <w:rPr>
          <w:rFonts w:eastAsia="Calibri"/>
          <w:b/>
          <w:sz w:val="22"/>
          <w:szCs w:val="22"/>
          <w:lang w:val="en-GB"/>
        </w:rPr>
        <w:lastRenderedPageBreak/>
        <w:t xml:space="preserve">ANNEX </w:t>
      </w:r>
      <w:r>
        <w:rPr>
          <w:rFonts w:eastAsia="Calibri"/>
          <w:b/>
          <w:sz w:val="22"/>
          <w:szCs w:val="22"/>
          <w:lang w:val="en-GB"/>
        </w:rPr>
        <w:t>6</w:t>
      </w:r>
      <w:r w:rsidRPr="003D1190">
        <w:rPr>
          <w:rFonts w:eastAsia="Calibri"/>
          <w:b/>
          <w:sz w:val="22"/>
          <w:szCs w:val="22"/>
          <w:lang w:val="en-GB"/>
        </w:rPr>
        <w:t xml:space="preserve">: </w:t>
      </w:r>
      <w:r>
        <w:rPr>
          <w:rFonts w:eastAsia="Calibri"/>
          <w:b/>
          <w:sz w:val="22"/>
          <w:szCs w:val="22"/>
          <w:lang w:val="en-GB"/>
        </w:rPr>
        <w:t xml:space="preserve">TG-M support for </w:t>
      </w:r>
      <w:r w:rsidRPr="00FE0A3A">
        <w:rPr>
          <w:rFonts w:eastAsia="Calibri"/>
          <w:b/>
          <w:sz w:val="22"/>
          <w:szCs w:val="22"/>
        </w:rPr>
        <w:t>Ministerial Council Declaration (MCD)</w:t>
      </w:r>
    </w:p>
    <w:p w14:paraId="0806FFC6" w14:textId="77777777" w:rsidR="000C3C40" w:rsidRDefault="000C3C40" w:rsidP="000C3C40">
      <w:pPr>
        <w:pStyle w:val="BodyText1"/>
        <w:rPr>
          <w:b/>
          <w:bCs/>
        </w:rPr>
      </w:pPr>
      <w:r>
        <w:rPr>
          <w:b/>
          <w:bCs/>
        </w:rPr>
        <w:t>PREAMBLE</w:t>
      </w:r>
    </w:p>
    <w:p w14:paraId="0F8EFC31" w14:textId="77777777" w:rsidR="000C3C40" w:rsidRPr="00395B20" w:rsidRDefault="000C3C40" w:rsidP="000C3C40">
      <w:pPr>
        <w:pStyle w:val="BodyText1"/>
        <w:numPr>
          <w:ilvl w:val="0"/>
          <w:numId w:val="43"/>
        </w:numPr>
      </w:pPr>
      <w:r w:rsidRPr="00395B20">
        <w:t xml:space="preserve">Crucial site for sustainable biodiversity (from talk Peter </w:t>
      </w:r>
      <w:proofErr w:type="spellStart"/>
      <w:r w:rsidRPr="00395B20">
        <w:t>Shadie</w:t>
      </w:r>
      <w:proofErr w:type="spellEnd"/>
      <w:r w:rsidRPr="00395B20">
        <w:t>, IUCN, how can we harness the power of W</w:t>
      </w:r>
      <w:r>
        <w:t xml:space="preserve">orld </w:t>
      </w:r>
      <w:r w:rsidRPr="00395B20">
        <w:t>H</w:t>
      </w:r>
      <w:r>
        <w:t>eritage</w:t>
      </w:r>
      <w:r w:rsidRPr="00395B20">
        <w:t xml:space="preserve"> post 2020?)</w:t>
      </w:r>
      <w:r>
        <w:t>.</w:t>
      </w:r>
    </w:p>
    <w:p w14:paraId="7B6D8C2F" w14:textId="77777777" w:rsidR="000C3C40" w:rsidRDefault="000C3C40" w:rsidP="000C3C40">
      <w:pPr>
        <w:pStyle w:val="BodyText1"/>
        <w:numPr>
          <w:ilvl w:val="0"/>
          <w:numId w:val="43"/>
        </w:numPr>
      </w:pPr>
      <w:r w:rsidRPr="00395B20">
        <w:t>Need to have a sound basis for decision-making (management measures required, inform regional/local policies/strategies): have a harmonized, long-term, adequate monitoring in place which will be adapted to current developments/needs  </w:t>
      </w:r>
    </w:p>
    <w:p w14:paraId="34A7E39B" w14:textId="77777777" w:rsidR="000C3C40" w:rsidRPr="00395B20" w:rsidRDefault="000C3C40" w:rsidP="000C3C40">
      <w:pPr>
        <w:pStyle w:val="BodyText1"/>
      </w:pPr>
    </w:p>
    <w:p w14:paraId="27D386F4" w14:textId="77777777" w:rsidR="000C3C40" w:rsidRDefault="000C3C40" w:rsidP="000C3C40">
      <w:pPr>
        <w:pStyle w:val="BodyText1"/>
        <w:rPr>
          <w:b/>
          <w:bCs/>
        </w:rPr>
      </w:pPr>
      <w:r w:rsidRPr="00395B20">
        <w:rPr>
          <w:b/>
          <w:bCs/>
        </w:rPr>
        <w:t xml:space="preserve">NATURE CONSERVATION AND INTEGRATED ECOSYSTEM MANAGEMENT/SUSTAINABLE DEVELOPMENT </w:t>
      </w:r>
    </w:p>
    <w:p w14:paraId="78ED09B7" w14:textId="77777777" w:rsidR="000C3C40" w:rsidRDefault="000C3C40" w:rsidP="000C3C40">
      <w:pPr>
        <w:pStyle w:val="BodyText1"/>
        <w:rPr>
          <w:b/>
          <w:bCs/>
          <w:szCs w:val="20"/>
        </w:rPr>
      </w:pPr>
      <w:r>
        <w:rPr>
          <w:b/>
          <w:bCs/>
          <w:szCs w:val="20"/>
        </w:rPr>
        <w:t>The ministers......</w:t>
      </w:r>
    </w:p>
    <w:p w14:paraId="389AB1D5" w14:textId="77777777" w:rsidR="000C3C40" w:rsidRDefault="000C3C40" w:rsidP="000C3C40">
      <w:pPr>
        <w:pStyle w:val="BodyText1"/>
      </w:pPr>
      <w:r>
        <w:t xml:space="preserve">Instruct the </w:t>
      </w:r>
      <w:proofErr w:type="spellStart"/>
      <w:r>
        <w:t>Wadden</w:t>
      </w:r>
      <w:proofErr w:type="spellEnd"/>
      <w:r>
        <w:t xml:space="preserve"> Sea Board to</w:t>
      </w:r>
    </w:p>
    <w:p w14:paraId="21A51811" w14:textId="77777777" w:rsidR="000C3C40" w:rsidRPr="00395B20" w:rsidRDefault="000C3C40" w:rsidP="000C3C40">
      <w:pPr>
        <w:pStyle w:val="BodyText1"/>
        <w:numPr>
          <w:ilvl w:val="0"/>
          <w:numId w:val="43"/>
        </w:numPr>
      </w:pPr>
      <w:r w:rsidRPr="00395B20">
        <w:t>Consider a (voluntary?) restriction for fisheries/shipping for certain places or times of the year as e.g., if Eider ducks are present</w:t>
      </w:r>
      <w:r>
        <w:t>.</w:t>
      </w:r>
    </w:p>
    <w:p w14:paraId="5598F5ED" w14:textId="77777777" w:rsidR="000C3C40" w:rsidRPr="00982B00" w:rsidRDefault="000C3C40" w:rsidP="000C3C40">
      <w:pPr>
        <w:pStyle w:val="BodyText1"/>
        <w:numPr>
          <w:ilvl w:val="0"/>
          <w:numId w:val="43"/>
        </w:numPr>
        <w:rPr>
          <w:i/>
          <w:iCs/>
        </w:rPr>
      </w:pPr>
      <w:r w:rsidRPr="00395B20">
        <w:t xml:space="preserve">The biodiversity strategy may offer an additional strategic way: if a closure of x% (as resource use/ use free zones) would be requested, the trilateral ambition -being World Heritage- may be higher. </w:t>
      </w:r>
      <w:bookmarkStart w:id="12" w:name="_Hlk93400515"/>
      <w:r>
        <w:fldChar w:fldCharType="begin"/>
      </w:r>
      <w:r>
        <w:instrText>HYPERLINK "https://op.europa.eu/en/publication-detail/-/publication/31e4609f-b91e-11eb-8aca-01aa75ed71a1" \t "_blank"</w:instrText>
      </w:r>
      <w:r>
        <w:fldChar w:fldCharType="separate"/>
      </w:r>
      <w:r w:rsidRPr="00982B00">
        <w:rPr>
          <w:rStyle w:val="normaltextrun"/>
          <w:color w:val="0000FF"/>
          <w:szCs w:val="20"/>
          <w:u w:val="single"/>
          <w:lang w:val="en-GB"/>
        </w:rPr>
        <w:t>EU biodiversity strategy for 2030</w:t>
      </w:r>
      <w:r>
        <w:fldChar w:fldCharType="end"/>
      </w:r>
      <w:r>
        <w:t>:</w:t>
      </w:r>
      <w:r w:rsidRPr="00395B20">
        <w:t xml:space="preserve"> </w:t>
      </w:r>
      <w:r w:rsidRPr="00982B00">
        <w:rPr>
          <w:i/>
          <w:iCs/>
        </w:rPr>
        <w:t>Legally protect at least 30% of the EU’s land area and 30% of its seas. Strictly protect at least a third of the EU’s protected areas - representing 10% of the EU land and 10% of EU sea -including all remaining primary and old-growth forests as well as other carbon rich ecosystems, such as peatlands,</w:t>
      </w:r>
      <w:r>
        <w:rPr>
          <w:i/>
          <w:iCs/>
        </w:rPr>
        <w:t xml:space="preserve"> </w:t>
      </w:r>
      <w:r w:rsidRPr="00982B00">
        <w:rPr>
          <w:i/>
          <w:iCs/>
        </w:rPr>
        <w:t>grasslands, wetlands, mangroves and seagrass meadows.</w:t>
      </w:r>
      <w:bookmarkEnd w:id="12"/>
    </w:p>
    <w:p w14:paraId="681F7650" w14:textId="77777777" w:rsidR="000C3C40" w:rsidRPr="00395B20" w:rsidRDefault="000C3C40" w:rsidP="000C3C40">
      <w:pPr>
        <w:pStyle w:val="BodyText1"/>
        <w:numPr>
          <w:ilvl w:val="0"/>
          <w:numId w:val="43"/>
        </w:numPr>
      </w:pPr>
      <w:r w:rsidRPr="00395B20">
        <w:t xml:space="preserve">Increase knowledge and scientific insight to substantiate the benefit of nature by possible measures, e.g., the importance of the </w:t>
      </w:r>
      <w:proofErr w:type="spellStart"/>
      <w:r w:rsidRPr="00395B20">
        <w:t>Wadden</w:t>
      </w:r>
      <w:proofErr w:type="spellEnd"/>
      <w:r w:rsidRPr="00395B20">
        <w:t xml:space="preserve"> Sea as spawning ground or nursery area for g fish.  </w:t>
      </w:r>
    </w:p>
    <w:p w14:paraId="1A0AC683" w14:textId="77777777" w:rsidR="000C3C40" w:rsidRPr="00395B20" w:rsidRDefault="000C3C40" w:rsidP="000C3C40">
      <w:pPr>
        <w:pStyle w:val="BodyText1"/>
        <w:numPr>
          <w:ilvl w:val="0"/>
          <w:numId w:val="43"/>
        </w:numPr>
      </w:pPr>
      <w:r w:rsidRPr="00395B20">
        <w:t xml:space="preserve">Exchange best practices on how to make fisheries more nature friendly on trilateral level. </w:t>
      </w:r>
      <w:r>
        <w:t>A</w:t>
      </w:r>
      <w:r w:rsidRPr="00395B20">
        <w:t>lso</w:t>
      </w:r>
      <w:r>
        <w:t>,</w:t>
      </w:r>
      <w:r w:rsidRPr="00395B20">
        <w:t xml:space="preserve"> an exchange on the consequences for the </w:t>
      </w:r>
      <w:proofErr w:type="spellStart"/>
      <w:r w:rsidRPr="00395B20">
        <w:t>Wadden</w:t>
      </w:r>
      <w:proofErr w:type="spellEnd"/>
      <w:r w:rsidRPr="00395B20">
        <w:t xml:space="preserve"> Sea</w:t>
      </w:r>
      <w:r>
        <w:t>,</w:t>
      </w:r>
      <w:r w:rsidRPr="00395B20">
        <w:t xml:space="preserve"> due to the planned increase of wind energy offshore and the necessity for its maintenance and connection to land may be fostered.  </w:t>
      </w:r>
    </w:p>
    <w:p w14:paraId="2A6E5533" w14:textId="77777777" w:rsidR="000C3C40" w:rsidRPr="00395B20" w:rsidRDefault="000C3C40" w:rsidP="000C3C40">
      <w:pPr>
        <w:pStyle w:val="BodyText1"/>
        <w:numPr>
          <w:ilvl w:val="0"/>
          <w:numId w:val="43"/>
        </w:numPr>
      </w:pPr>
      <w:r w:rsidRPr="00395B20">
        <w:t>Developing an implementation strategy on how to achieve a level playing field (fisheries) in the three countries (go up from the lowest one) (compare article on level playing field in the Leeuwarden Declaration 2018)</w:t>
      </w:r>
      <w:r>
        <w:t>.</w:t>
      </w:r>
      <w:r w:rsidRPr="00395B20">
        <w:t> </w:t>
      </w:r>
    </w:p>
    <w:p w14:paraId="65C7558C" w14:textId="77777777" w:rsidR="000C3C40" w:rsidRPr="00395B20" w:rsidRDefault="000C3C40" w:rsidP="000C3C40">
      <w:pPr>
        <w:pStyle w:val="BodyText1"/>
        <w:numPr>
          <w:ilvl w:val="0"/>
          <w:numId w:val="43"/>
        </w:numPr>
      </w:pPr>
      <w:r w:rsidRPr="00395B20">
        <w:t>Exchange best practices regarding [</w:t>
      </w:r>
      <w:proofErr w:type="spellStart"/>
      <w:r w:rsidRPr="00395B20">
        <w:t>wardening</w:t>
      </w:r>
      <w:proofErr w:type="spellEnd"/>
      <w:r w:rsidRPr="00395B20">
        <w:t xml:space="preserve"> &amp; site-management], management measures (predator management, restoration of habitats, protected areas for species, visitor guidance system...)</w:t>
      </w:r>
      <w:r>
        <w:t>.</w:t>
      </w:r>
      <w:r w:rsidRPr="00395B20">
        <w:t> </w:t>
      </w:r>
    </w:p>
    <w:p w14:paraId="2B29DBC3" w14:textId="77777777" w:rsidR="000C3C40" w:rsidRPr="00395B20" w:rsidRDefault="000C3C40" w:rsidP="000C3C40">
      <w:pPr>
        <w:pStyle w:val="BodyText1"/>
        <w:numPr>
          <w:ilvl w:val="0"/>
          <w:numId w:val="43"/>
        </w:numPr>
      </w:pPr>
      <w:r w:rsidRPr="00395B20">
        <w:t>The SIMP can be used for first steps to identify fields of work  and the institutions/persons relevant for implementation. </w:t>
      </w:r>
    </w:p>
    <w:p w14:paraId="7FE0A400" w14:textId="77777777" w:rsidR="000C3C40" w:rsidRPr="00395B20" w:rsidRDefault="000C3C40" w:rsidP="000C3C40">
      <w:pPr>
        <w:pStyle w:val="BodyText1"/>
        <w:numPr>
          <w:ilvl w:val="0"/>
          <w:numId w:val="43"/>
        </w:numPr>
      </w:pPr>
      <w:r w:rsidRPr="00395B20">
        <w:t xml:space="preserve">Renewable energy – consequences for </w:t>
      </w:r>
      <w:proofErr w:type="spellStart"/>
      <w:r w:rsidRPr="00395B20">
        <w:t>Wadden</w:t>
      </w:r>
      <w:proofErr w:type="spellEnd"/>
      <w:r w:rsidRPr="00395B20">
        <w:t xml:space="preserve"> Sea of the implementation of the ambitious goals of the three </w:t>
      </w:r>
      <w:proofErr w:type="spellStart"/>
      <w:r w:rsidRPr="00395B20">
        <w:t>Wadden</w:t>
      </w:r>
      <w:proofErr w:type="spellEnd"/>
      <w:r w:rsidRPr="00395B20">
        <w:t xml:space="preserve"> Sea states to accelerate construction of offshore wind farms in their EEZs (and territorial waters), need for common approach  regarding cable crossings</w:t>
      </w:r>
      <w:r>
        <w:t>.</w:t>
      </w:r>
      <w:r w:rsidRPr="00395B20">
        <w:t> </w:t>
      </w:r>
    </w:p>
    <w:p w14:paraId="68007DDF" w14:textId="77777777" w:rsidR="000C3C40" w:rsidRPr="00395B20" w:rsidRDefault="000C3C40" w:rsidP="000C3C40">
      <w:pPr>
        <w:pStyle w:val="BodyText1"/>
        <w:numPr>
          <w:ilvl w:val="0"/>
          <w:numId w:val="43"/>
        </w:numPr>
      </w:pPr>
      <w:r w:rsidRPr="00395B20">
        <w:t xml:space="preserve">Interconnectedness between coastal waters, the hinterland and the offshore zone for migrating species such as birds, fish, marine mammals – different functions in the life cycles or in the course of </w:t>
      </w:r>
      <w:r w:rsidRPr="00395B20">
        <w:lastRenderedPageBreak/>
        <w:t>the year. Migratory routes (but also resident species). Keywords: N2000/habitat network, blue green infrastructure</w:t>
      </w:r>
      <w:r>
        <w:t>.</w:t>
      </w:r>
      <w:r w:rsidRPr="00395B20">
        <w:t> </w:t>
      </w:r>
    </w:p>
    <w:p w14:paraId="75E9C72C" w14:textId="77777777" w:rsidR="000C3C40" w:rsidRPr="00395B20" w:rsidRDefault="000C3C40" w:rsidP="000C3C40">
      <w:pPr>
        <w:pStyle w:val="BodyText1"/>
        <w:numPr>
          <w:ilvl w:val="0"/>
          <w:numId w:val="43"/>
        </w:numPr>
      </w:pPr>
      <w:r w:rsidRPr="00395B20">
        <w:t xml:space="preserve">Shipping safety measures – consider input from regional/local level. Shipping in </w:t>
      </w:r>
      <w:proofErr w:type="spellStart"/>
      <w:r w:rsidRPr="00395B20">
        <w:t>W</w:t>
      </w:r>
      <w:r>
        <w:t>adden</w:t>
      </w:r>
      <w:proofErr w:type="spellEnd"/>
      <w:r>
        <w:t xml:space="preserve"> </w:t>
      </w:r>
      <w:r w:rsidRPr="00395B20">
        <w:t>S</w:t>
      </w:r>
      <w:r>
        <w:t>ea</w:t>
      </w:r>
      <w:r w:rsidRPr="00395B20">
        <w:t xml:space="preserve"> itself, such as recreational (as a supplement to IMO measures in place)</w:t>
      </w:r>
      <w:r>
        <w:t>.</w:t>
      </w:r>
      <w:r w:rsidRPr="00395B20">
        <w:t> </w:t>
      </w:r>
    </w:p>
    <w:p w14:paraId="248AEA28" w14:textId="77777777" w:rsidR="000C3C40" w:rsidRPr="00395B20" w:rsidRDefault="000C3C40" w:rsidP="000C3C40">
      <w:pPr>
        <w:pStyle w:val="BodyText1"/>
        <w:numPr>
          <w:ilvl w:val="0"/>
          <w:numId w:val="43"/>
        </w:numPr>
      </w:pPr>
      <w:r w:rsidRPr="00395B20">
        <w:t xml:space="preserve">Identify adequate measures/ information tools to communicate trilaterally what is/will be done regarding the topic of marine litter (fishing gear, microplastic, single use plastics) on a  national level (MSFD, round tables Marine Litter  </w:t>
      </w:r>
      <w:proofErr w:type="spellStart"/>
      <w:r w:rsidRPr="00395B20">
        <w:t>etc</w:t>
      </w:r>
      <w:proofErr w:type="spellEnd"/>
      <w:r w:rsidRPr="00395B20">
        <w:t>) and international level (OSPAR)</w:t>
      </w:r>
      <w:r>
        <w:t>.</w:t>
      </w:r>
      <w:r w:rsidRPr="00395B20">
        <w:t> </w:t>
      </w:r>
    </w:p>
    <w:p w14:paraId="0045CE16" w14:textId="77777777" w:rsidR="000C3C40" w:rsidRPr="00395B20" w:rsidRDefault="000C3C40" w:rsidP="000C3C40">
      <w:pPr>
        <w:pStyle w:val="BodyText1"/>
        <w:numPr>
          <w:ilvl w:val="0"/>
          <w:numId w:val="43"/>
        </w:numPr>
      </w:pPr>
      <w:r w:rsidRPr="00395B20">
        <w:t xml:space="preserve">Strengthen interdisciplinary approaches both in research as in management, as natural and cultural heritage are inseparable parts of the </w:t>
      </w:r>
      <w:proofErr w:type="spellStart"/>
      <w:r w:rsidRPr="00395B20">
        <w:t>Wadden</w:t>
      </w:r>
      <w:proofErr w:type="spellEnd"/>
      <w:r w:rsidRPr="00395B20">
        <w:t xml:space="preserve"> Sea’s OUV (Karin Lochte, ISWSS), while noting that </w:t>
      </w:r>
      <w:proofErr w:type="spellStart"/>
      <w:r w:rsidRPr="00395B20">
        <w:t>Wadden</w:t>
      </w:r>
      <w:proofErr w:type="spellEnd"/>
      <w:r w:rsidRPr="00395B20">
        <w:t xml:space="preserve"> Sea is natural World Heritage property.  </w:t>
      </w:r>
    </w:p>
    <w:p w14:paraId="10FFD565" w14:textId="77777777" w:rsidR="000C3C40" w:rsidRPr="00395B20" w:rsidRDefault="000C3C40" w:rsidP="000C3C40">
      <w:pPr>
        <w:pStyle w:val="BodyText1"/>
        <w:numPr>
          <w:ilvl w:val="0"/>
          <w:numId w:val="43"/>
        </w:numPr>
      </w:pPr>
      <w:r w:rsidRPr="00395B20">
        <w:t xml:space="preserve">Keep in mind (but not propose) and refer to SIMP: Analyzation of legislation in the three countries (if adequate) to protect the OUV of the </w:t>
      </w:r>
      <w:proofErr w:type="spellStart"/>
      <w:r w:rsidRPr="00395B20">
        <w:t>Wadden</w:t>
      </w:r>
      <w:proofErr w:type="spellEnd"/>
      <w:r w:rsidRPr="00395B20">
        <w:t xml:space="preserve"> Sea. In this context, it may also interesting to look at rules and frame works for management measures in the three countries and try to harmonize them. (Karin Lochte ISWSS)</w:t>
      </w:r>
      <w:r>
        <w:t>.</w:t>
      </w:r>
    </w:p>
    <w:p w14:paraId="41AA4E66" w14:textId="77777777" w:rsidR="000C3C40" w:rsidRPr="00395B20" w:rsidRDefault="000C3C40" w:rsidP="000C3C40">
      <w:pPr>
        <w:pStyle w:val="BodyText1"/>
        <w:numPr>
          <w:ilvl w:val="0"/>
          <w:numId w:val="43"/>
        </w:numPr>
      </w:pPr>
      <w:r w:rsidRPr="00395B20">
        <w:t xml:space="preserve">Note: Sensitivity maps and their relevance, e.g., for fisheries, protection of fish and cable laying (the latter for ad  hoc </w:t>
      </w:r>
      <w:r>
        <w:t>Working Group Cables and Pipelines</w:t>
      </w:r>
      <w:r w:rsidRPr="00395B20">
        <w:t>)</w:t>
      </w:r>
      <w:r>
        <w:t>.</w:t>
      </w:r>
    </w:p>
    <w:p w14:paraId="65359A39" w14:textId="75965575" w:rsidR="00F45A4C" w:rsidRPr="000C3C40" w:rsidRDefault="00F45A4C" w:rsidP="000C3C40">
      <w:pPr>
        <w:tabs>
          <w:tab w:val="left" w:pos="142"/>
        </w:tabs>
        <w:spacing w:after="200" w:line="276" w:lineRule="auto"/>
        <w:jc w:val="center"/>
        <w:rPr>
          <w:sz w:val="22"/>
          <w:szCs w:val="22"/>
        </w:rPr>
      </w:pPr>
    </w:p>
    <w:bookmarkEnd w:id="0"/>
    <w:sectPr w:rsidR="00F45A4C" w:rsidRPr="000C3C40" w:rsidSect="00BE1D27">
      <w:pgSz w:w="11907" w:h="16840" w:code="9"/>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05AC6A" w14:textId="77777777" w:rsidR="001E7318" w:rsidRDefault="001E7318">
      <w:r>
        <w:separator/>
      </w:r>
    </w:p>
    <w:p w14:paraId="16B42492" w14:textId="77777777" w:rsidR="001E7318" w:rsidRDefault="001E7318"/>
  </w:endnote>
  <w:endnote w:type="continuationSeparator" w:id="0">
    <w:p w14:paraId="45B84C9E" w14:textId="77777777" w:rsidR="001E7318" w:rsidRDefault="001E7318">
      <w:r>
        <w:continuationSeparator/>
      </w:r>
    </w:p>
    <w:p w14:paraId="4A6027CF" w14:textId="77777777" w:rsidR="001E7318" w:rsidRDefault="001E73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0B278" w14:textId="64523492" w:rsidR="0001613E" w:rsidRPr="008A0788" w:rsidRDefault="0001613E" w:rsidP="00B1332A">
    <w:pPr>
      <w:pStyle w:val="Footer"/>
      <w:jc w:val="right"/>
      <w:rPr>
        <w:rFonts w:ascii="Georgia" w:hAnsi="Georgia"/>
        <w:color w:val="808080"/>
      </w:rPr>
    </w:pPr>
    <w:r w:rsidRPr="008A0788">
      <w:rPr>
        <w:rStyle w:val="PageNumber"/>
        <w:rFonts w:ascii="Georgia" w:hAnsi="Georgia"/>
        <w:color w:val="808080"/>
        <w:sz w:val="18"/>
        <w:szCs w:val="18"/>
      </w:rPr>
      <w:fldChar w:fldCharType="begin"/>
    </w:r>
    <w:r w:rsidRPr="008A0788">
      <w:rPr>
        <w:rStyle w:val="PageNumber"/>
        <w:rFonts w:ascii="Georgia" w:hAnsi="Georgia"/>
        <w:color w:val="808080"/>
        <w:sz w:val="18"/>
        <w:szCs w:val="18"/>
      </w:rPr>
      <w:instrText xml:space="preserve"> PAGE </w:instrText>
    </w:r>
    <w:r w:rsidRPr="008A0788">
      <w:rPr>
        <w:rStyle w:val="PageNumber"/>
        <w:rFonts w:ascii="Georgia" w:hAnsi="Georgia"/>
        <w:color w:val="808080"/>
        <w:sz w:val="18"/>
        <w:szCs w:val="18"/>
      </w:rPr>
      <w:fldChar w:fldCharType="separate"/>
    </w:r>
    <w:r w:rsidRPr="008A0788">
      <w:rPr>
        <w:rStyle w:val="PageNumber"/>
        <w:rFonts w:ascii="Georgia" w:hAnsi="Georgia"/>
        <w:noProof/>
        <w:color w:val="808080"/>
        <w:sz w:val="18"/>
        <w:szCs w:val="18"/>
      </w:rPr>
      <w:t>3</w:t>
    </w:r>
    <w:r w:rsidRPr="008A0788">
      <w:rPr>
        <w:rStyle w:val="PageNumber"/>
        <w:rFonts w:ascii="Georgia" w:hAnsi="Georgia"/>
        <w:color w:val="80808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625A6" w14:textId="549FFE6C" w:rsidR="0001613E" w:rsidRDefault="0001613E" w:rsidP="00E46FB1">
    <w:pPr>
      <w:rPr>
        <w:rFonts w:ascii="Arial" w:hAnsi="Arial" w:cs="Arial"/>
        <w:color w:val="003047"/>
        <w:sz w:val="20"/>
        <w:szCs w:val="20"/>
      </w:rPr>
    </w:pPr>
  </w:p>
  <w:p w14:paraId="18F0555F" w14:textId="77777777" w:rsidR="0001613E" w:rsidRDefault="0001613E" w:rsidP="00E46FB1">
    <w:pPr>
      <w:rPr>
        <w:rFonts w:ascii="Arial" w:hAnsi="Arial" w:cs="Arial"/>
        <w:color w:val="003047"/>
        <w:sz w:val="20"/>
        <w:szCs w:val="20"/>
      </w:rPr>
    </w:pPr>
  </w:p>
  <w:p w14:paraId="016580D4" w14:textId="77777777" w:rsidR="0001613E" w:rsidRDefault="0001613E" w:rsidP="00E46FB1">
    <w:pPr>
      <w:rPr>
        <w:rFonts w:ascii="Arial" w:hAnsi="Arial" w:cs="Arial"/>
        <w:color w:val="003047"/>
        <w:sz w:val="20"/>
        <w:szCs w:val="20"/>
      </w:rPr>
    </w:pPr>
  </w:p>
  <w:p w14:paraId="1E23161C" w14:textId="77777777" w:rsidR="0001613E" w:rsidRDefault="0001613E" w:rsidP="00E46FB1">
    <w:pPr>
      <w:rPr>
        <w:rFonts w:ascii="Arial" w:hAnsi="Arial" w:cs="Arial"/>
        <w:color w:val="003047"/>
        <w:sz w:val="20"/>
        <w:szCs w:val="20"/>
      </w:rPr>
    </w:pPr>
  </w:p>
  <w:p w14:paraId="704E73AA" w14:textId="77777777" w:rsidR="0001613E" w:rsidRDefault="0001613E" w:rsidP="00E46FB1">
    <w:pPr>
      <w:rPr>
        <w:rFonts w:ascii="Arial" w:hAnsi="Arial" w:cs="Arial"/>
        <w:color w:val="003047"/>
        <w:sz w:val="20"/>
        <w:szCs w:val="20"/>
      </w:rPr>
    </w:pPr>
  </w:p>
  <w:p w14:paraId="6A7EBC4C" w14:textId="4313F944" w:rsidR="0001613E" w:rsidRDefault="0001613E" w:rsidP="00E46FB1">
    <w:pPr>
      <w:rPr>
        <w:rFonts w:ascii="Arial" w:hAnsi="Arial" w:cs="Arial"/>
        <w:color w:val="003047"/>
        <w:sz w:val="20"/>
        <w:szCs w:val="20"/>
      </w:rPr>
    </w:pPr>
    <w:r>
      <w:rPr>
        <w:noProof/>
        <w:lang w:val="de-DE" w:eastAsia="de-DE"/>
      </w:rPr>
      <w:drawing>
        <wp:anchor distT="0" distB="0" distL="114300" distR="114300" simplePos="0" relativeHeight="251656192" behindDoc="1" locked="0" layoutInCell="1" allowOverlap="1" wp14:anchorId="5D77BB9A" wp14:editId="5564EF37">
          <wp:simplePos x="0" y="0"/>
          <wp:positionH relativeFrom="page">
            <wp:posOffset>0</wp:posOffset>
          </wp:positionH>
          <wp:positionV relativeFrom="page">
            <wp:posOffset>9124476</wp:posOffset>
          </wp:positionV>
          <wp:extent cx="7561580" cy="636905"/>
          <wp:effectExtent l="0" t="0" r="1270" b="0"/>
          <wp:wrapNone/>
          <wp:docPr id="1"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1580" cy="636905"/>
                  </a:xfrm>
                  <a:prstGeom prst="rect">
                    <a:avLst/>
                  </a:prstGeom>
                  <a:noFill/>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55168" behindDoc="1" locked="0" layoutInCell="1" allowOverlap="1" wp14:anchorId="1C39FCE1" wp14:editId="19FC3201">
          <wp:simplePos x="0" y="0"/>
          <wp:positionH relativeFrom="page">
            <wp:posOffset>1155065</wp:posOffset>
          </wp:positionH>
          <wp:positionV relativeFrom="page">
            <wp:posOffset>9741535</wp:posOffset>
          </wp:positionV>
          <wp:extent cx="2512695" cy="575945"/>
          <wp:effectExtent l="0" t="0" r="1905" b="0"/>
          <wp:wrapNone/>
          <wp:docPr id="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12695" cy="575945"/>
                  </a:xfrm>
                  <a:prstGeom prst="rect">
                    <a:avLst/>
                  </a:prstGeom>
                  <a:noFill/>
                </pic:spPr>
              </pic:pic>
            </a:graphicData>
          </a:graphic>
          <wp14:sizeRelH relativeFrom="page">
            <wp14:pctWidth>0</wp14:pctWidth>
          </wp14:sizeRelH>
          <wp14:sizeRelV relativeFrom="page">
            <wp14:pctHeight>0</wp14:pctHeight>
          </wp14:sizeRelV>
        </wp:anchor>
      </w:drawing>
    </w:r>
  </w:p>
  <w:p w14:paraId="1B0A9883" w14:textId="77777777" w:rsidR="0001613E" w:rsidRDefault="000161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692FF" w14:textId="77777777" w:rsidR="0001613E" w:rsidRPr="003C34F6" w:rsidRDefault="0001613E" w:rsidP="00BB165D">
    <w:pPr>
      <w:pStyle w:val="Footer"/>
      <w:jc w:val="right"/>
      <w:rPr>
        <w:rFonts w:ascii="Georgia" w:hAnsi="Georgia"/>
        <w:color w:val="808080" w:themeColor="background1" w:themeShade="80"/>
        <w:sz w:val="18"/>
        <w:szCs w:val="18"/>
      </w:rPr>
    </w:pPr>
    <w:r w:rsidRPr="003C34F6">
      <w:rPr>
        <w:rFonts w:ascii="Georgia" w:hAnsi="Georgia"/>
        <w:color w:val="808080" w:themeColor="background1" w:themeShade="80"/>
        <w:sz w:val="18"/>
        <w:szCs w:val="18"/>
      </w:rPr>
      <w:fldChar w:fldCharType="begin"/>
    </w:r>
    <w:r w:rsidRPr="003C34F6">
      <w:rPr>
        <w:rFonts w:ascii="Georgia" w:hAnsi="Georgia"/>
        <w:color w:val="808080" w:themeColor="background1" w:themeShade="80"/>
        <w:sz w:val="18"/>
        <w:szCs w:val="18"/>
      </w:rPr>
      <w:instrText>PAGE   \* MERGEFORMAT</w:instrText>
    </w:r>
    <w:r w:rsidRPr="003C34F6">
      <w:rPr>
        <w:rFonts w:ascii="Georgia" w:hAnsi="Georgia"/>
        <w:color w:val="808080" w:themeColor="background1" w:themeShade="80"/>
        <w:sz w:val="18"/>
        <w:szCs w:val="18"/>
      </w:rPr>
      <w:fldChar w:fldCharType="separate"/>
    </w:r>
    <w:r w:rsidR="00730BD9">
      <w:rPr>
        <w:rFonts w:ascii="Georgia" w:hAnsi="Georgia"/>
        <w:noProof/>
        <w:color w:val="808080" w:themeColor="background1" w:themeShade="80"/>
        <w:sz w:val="18"/>
        <w:szCs w:val="18"/>
      </w:rPr>
      <w:t>3</w:t>
    </w:r>
    <w:r w:rsidRPr="003C34F6">
      <w:rPr>
        <w:rFonts w:ascii="Georgia" w:hAnsi="Georgia"/>
        <w:color w:val="808080" w:themeColor="background1" w:themeShade="80"/>
        <w:sz w:val="18"/>
        <w:szCs w:val="18"/>
      </w:rPr>
      <w:fldChar w:fldCharType="end"/>
    </w:r>
  </w:p>
  <w:p w14:paraId="1772159C" w14:textId="77777777" w:rsidR="0001613E" w:rsidRDefault="0001613E"/>
  <w:p w14:paraId="0EB3B467" w14:textId="77777777" w:rsidR="0001613E" w:rsidRDefault="0001613E"/>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4B2CE" w14:textId="77777777" w:rsidR="0001613E" w:rsidRDefault="0001613E" w:rsidP="00BB165D">
    <w:pPr>
      <w:rPr>
        <w:rFonts w:ascii="Arial" w:hAnsi="Arial" w:cs="Arial"/>
        <w:color w:val="003047"/>
        <w:sz w:val="20"/>
        <w:szCs w:val="20"/>
      </w:rPr>
    </w:pPr>
  </w:p>
  <w:p w14:paraId="7A8C5350" w14:textId="77777777" w:rsidR="0001613E" w:rsidRDefault="0001613E" w:rsidP="00BB165D">
    <w:pPr>
      <w:rPr>
        <w:rFonts w:ascii="Arial" w:hAnsi="Arial" w:cs="Arial"/>
        <w:color w:val="003047"/>
        <w:sz w:val="20"/>
        <w:szCs w:val="20"/>
      </w:rPr>
    </w:pPr>
  </w:p>
  <w:p w14:paraId="74651307" w14:textId="77777777" w:rsidR="0001613E" w:rsidRDefault="0001613E" w:rsidP="00BB165D">
    <w:pPr>
      <w:rPr>
        <w:rFonts w:ascii="Arial" w:hAnsi="Arial" w:cs="Arial"/>
        <w:color w:val="003047"/>
        <w:sz w:val="20"/>
        <w:szCs w:val="20"/>
      </w:rPr>
    </w:pPr>
  </w:p>
  <w:p w14:paraId="6497F431" w14:textId="77777777" w:rsidR="0001613E" w:rsidRDefault="0001613E" w:rsidP="00BB165D">
    <w:pPr>
      <w:rPr>
        <w:rFonts w:ascii="Arial" w:hAnsi="Arial" w:cs="Arial"/>
        <w:color w:val="003047"/>
        <w:sz w:val="20"/>
        <w:szCs w:val="20"/>
      </w:rPr>
    </w:pPr>
  </w:p>
  <w:p w14:paraId="347FF75C" w14:textId="77777777" w:rsidR="0001613E" w:rsidRDefault="0001613E" w:rsidP="00BB165D">
    <w:pPr>
      <w:rPr>
        <w:rFonts w:ascii="Arial" w:hAnsi="Arial" w:cs="Arial"/>
        <w:color w:val="003047"/>
        <w:sz w:val="20"/>
        <w:szCs w:val="20"/>
      </w:rPr>
    </w:pPr>
  </w:p>
  <w:p w14:paraId="2C414C0E" w14:textId="77777777" w:rsidR="0001613E" w:rsidRDefault="0001613E" w:rsidP="00BB165D">
    <w:pPr>
      <w:rPr>
        <w:rFonts w:ascii="Arial" w:hAnsi="Arial" w:cs="Arial"/>
        <w:color w:val="003047"/>
        <w:sz w:val="20"/>
        <w:szCs w:val="20"/>
      </w:rPr>
    </w:pPr>
  </w:p>
  <w:p w14:paraId="600F8170" w14:textId="77777777" w:rsidR="0001613E" w:rsidRPr="006607D8" w:rsidRDefault="0001613E" w:rsidP="00BB165D">
    <w:pPr>
      <w:rPr>
        <w:rFonts w:ascii="Arial" w:hAnsi="Arial" w:cs="Arial"/>
        <w:color w:val="003047"/>
        <w:sz w:val="20"/>
        <w:szCs w:val="20"/>
      </w:rPr>
    </w:pPr>
    <w:r>
      <w:rPr>
        <w:noProof/>
        <w:lang w:val="de-DE" w:eastAsia="de-DE"/>
      </w:rPr>
      <w:drawing>
        <wp:anchor distT="0" distB="0" distL="114300" distR="114300" simplePos="0" relativeHeight="251662336" behindDoc="1" locked="0" layoutInCell="1" allowOverlap="1" wp14:anchorId="78E149A2" wp14:editId="75D2C9BA">
          <wp:simplePos x="0" y="0"/>
          <wp:positionH relativeFrom="page">
            <wp:posOffset>0</wp:posOffset>
          </wp:positionH>
          <wp:positionV relativeFrom="page">
            <wp:posOffset>9105738</wp:posOffset>
          </wp:positionV>
          <wp:extent cx="7561580" cy="636905"/>
          <wp:effectExtent l="0" t="0" r="1270" b="0"/>
          <wp:wrapNone/>
          <wp:docPr id="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1580" cy="636905"/>
                  </a:xfrm>
                  <a:prstGeom prst="rect">
                    <a:avLst/>
                  </a:prstGeom>
                  <a:noFill/>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63360" behindDoc="1" locked="0" layoutInCell="1" allowOverlap="1" wp14:anchorId="3291EAC5" wp14:editId="22E84755">
          <wp:simplePos x="0" y="0"/>
          <wp:positionH relativeFrom="page">
            <wp:posOffset>712632</wp:posOffset>
          </wp:positionH>
          <wp:positionV relativeFrom="page">
            <wp:posOffset>9741535</wp:posOffset>
          </wp:positionV>
          <wp:extent cx="2512695" cy="575945"/>
          <wp:effectExtent l="0" t="0" r="1905" b="0"/>
          <wp:wrapNone/>
          <wp:docPr id="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12695" cy="57594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334D21" w14:textId="77777777" w:rsidR="001E7318" w:rsidRDefault="001E7318">
      <w:r>
        <w:separator/>
      </w:r>
    </w:p>
    <w:p w14:paraId="7622BF6E" w14:textId="77777777" w:rsidR="001E7318" w:rsidRDefault="001E7318"/>
  </w:footnote>
  <w:footnote w:type="continuationSeparator" w:id="0">
    <w:p w14:paraId="3CCFD359" w14:textId="77777777" w:rsidR="001E7318" w:rsidRDefault="001E7318">
      <w:r>
        <w:continuationSeparator/>
      </w:r>
    </w:p>
    <w:p w14:paraId="0BEBE4E3" w14:textId="77777777" w:rsidR="001E7318" w:rsidRDefault="001E731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AE37F" w14:textId="49B3BE03" w:rsidR="0001613E" w:rsidRPr="008A0788" w:rsidRDefault="0001613E" w:rsidP="001E1293">
    <w:pPr>
      <w:rPr>
        <w:rFonts w:ascii="Georgia" w:hAnsi="Georgia"/>
        <w:color w:val="808080"/>
        <w:sz w:val="18"/>
        <w:szCs w:val="18"/>
        <w:lang w:val="en-GB"/>
      </w:rPr>
    </w:pPr>
    <w:r w:rsidRPr="008A0788">
      <w:rPr>
        <w:rFonts w:ascii="Georgia" w:hAnsi="Georgia"/>
        <w:color w:val="808080"/>
        <w:sz w:val="18"/>
        <w:szCs w:val="18"/>
        <w:lang w:val="en-GB"/>
      </w:rPr>
      <w:t>TG-M 20-</w:t>
    </w:r>
    <w:r>
      <w:rPr>
        <w:rFonts w:ascii="Georgia" w:hAnsi="Georgia"/>
        <w:color w:val="808080"/>
        <w:sz w:val="18"/>
        <w:szCs w:val="18"/>
        <w:lang w:val="en-GB"/>
      </w:rPr>
      <w:t>4</w:t>
    </w:r>
    <w:r w:rsidRPr="008A0788">
      <w:rPr>
        <w:rFonts w:ascii="Georgia" w:hAnsi="Georgia"/>
        <w:color w:val="808080"/>
        <w:sz w:val="18"/>
        <w:szCs w:val="18"/>
        <w:lang w:val="en-GB"/>
      </w:rPr>
      <w:t xml:space="preserve"> Draft Summary record 2020-</w:t>
    </w:r>
    <w:r>
      <w:rPr>
        <w:rFonts w:ascii="Georgia" w:hAnsi="Georgia"/>
        <w:color w:val="808080"/>
        <w:sz w:val="18"/>
        <w:szCs w:val="18"/>
        <w:lang w:val="en-GB"/>
      </w:rPr>
      <w:t>04-11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BE593" w14:textId="563BB0CA" w:rsidR="0001613E" w:rsidRPr="003C34F6" w:rsidRDefault="007A0836" w:rsidP="00BB165D">
    <w:pPr>
      <w:pStyle w:val="Header"/>
      <w:jc w:val="both"/>
      <w:rPr>
        <w:rFonts w:ascii="Georgia" w:hAnsi="Georgia"/>
        <w:color w:val="808080" w:themeColor="background1" w:themeShade="80"/>
        <w:sz w:val="18"/>
        <w:szCs w:val="18"/>
      </w:rPr>
    </w:pPr>
    <w:r>
      <w:rPr>
        <w:rFonts w:ascii="Georgia" w:hAnsi="Georgia"/>
        <w:color w:val="808080" w:themeColor="background1" w:themeShade="80"/>
        <w:sz w:val="18"/>
        <w:szCs w:val="18"/>
      </w:rPr>
      <w:t>TG-M 2</w:t>
    </w:r>
    <w:r w:rsidR="00102294">
      <w:rPr>
        <w:rFonts w:ascii="Georgia" w:hAnsi="Georgia"/>
        <w:color w:val="808080" w:themeColor="background1" w:themeShade="80"/>
        <w:sz w:val="18"/>
        <w:szCs w:val="18"/>
      </w:rPr>
      <w:t>2</w:t>
    </w:r>
    <w:r>
      <w:rPr>
        <w:rFonts w:ascii="Georgia" w:hAnsi="Georgia"/>
        <w:color w:val="808080" w:themeColor="background1" w:themeShade="80"/>
        <w:sz w:val="18"/>
        <w:szCs w:val="18"/>
      </w:rPr>
      <w:t>-</w:t>
    </w:r>
    <w:r w:rsidR="00102294">
      <w:rPr>
        <w:rFonts w:ascii="Georgia" w:hAnsi="Georgia"/>
        <w:color w:val="808080" w:themeColor="background1" w:themeShade="80"/>
        <w:sz w:val="18"/>
        <w:szCs w:val="18"/>
      </w:rPr>
      <w:t>2</w:t>
    </w:r>
    <w:r w:rsidR="00840A18">
      <w:rPr>
        <w:rFonts w:ascii="Georgia" w:hAnsi="Georgia"/>
        <w:color w:val="808080" w:themeColor="background1" w:themeShade="80"/>
        <w:sz w:val="18"/>
        <w:szCs w:val="18"/>
      </w:rPr>
      <w:t xml:space="preserve">/2 </w:t>
    </w:r>
    <w:r w:rsidR="0001613E">
      <w:rPr>
        <w:rFonts w:ascii="Georgia" w:hAnsi="Georgia"/>
        <w:color w:val="808080" w:themeColor="background1" w:themeShade="80"/>
        <w:sz w:val="18"/>
        <w:szCs w:val="18"/>
      </w:rPr>
      <w:t>TG-M2</w:t>
    </w:r>
    <w:r w:rsidR="00102294">
      <w:rPr>
        <w:rFonts w:ascii="Georgia" w:hAnsi="Georgia"/>
        <w:color w:val="808080" w:themeColor="background1" w:themeShade="80"/>
        <w:sz w:val="18"/>
        <w:szCs w:val="18"/>
      </w:rPr>
      <w:t>2</w:t>
    </w:r>
    <w:r w:rsidR="0001613E">
      <w:rPr>
        <w:rFonts w:ascii="Georgia" w:hAnsi="Georgia"/>
        <w:color w:val="808080" w:themeColor="background1" w:themeShade="80"/>
        <w:sz w:val="18"/>
        <w:szCs w:val="18"/>
      </w:rPr>
      <w:t>-</w:t>
    </w:r>
    <w:r w:rsidR="00102294">
      <w:rPr>
        <w:rFonts w:ascii="Georgia" w:hAnsi="Georgia"/>
        <w:color w:val="808080" w:themeColor="background1" w:themeShade="80"/>
        <w:sz w:val="18"/>
        <w:szCs w:val="18"/>
      </w:rPr>
      <w:t>1 Drat</w:t>
    </w:r>
    <w:r w:rsidR="0001613E">
      <w:rPr>
        <w:rFonts w:ascii="Georgia" w:hAnsi="Georgia"/>
        <w:color w:val="808080" w:themeColor="background1" w:themeShade="80"/>
        <w:sz w:val="18"/>
        <w:szCs w:val="18"/>
      </w:rPr>
      <w:t xml:space="preserve"> Summary Record v</w:t>
    </w:r>
    <w:r w:rsidR="00730BD9">
      <w:rPr>
        <w:rFonts w:ascii="Georgia" w:hAnsi="Georgia"/>
        <w:color w:val="808080" w:themeColor="background1" w:themeShade="80"/>
        <w:sz w:val="18"/>
        <w:szCs w:val="18"/>
      </w:rPr>
      <w:t xml:space="preserve">0.2 </w:t>
    </w:r>
    <w:r w:rsidR="007A503C">
      <w:rPr>
        <w:rFonts w:ascii="Georgia" w:hAnsi="Georgia"/>
        <w:color w:val="808080" w:themeColor="background1" w:themeShade="80"/>
        <w:sz w:val="18"/>
        <w:szCs w:val="18"/>
      </w:rPr>
      <w:t>202</w:t>
    </w:r>
    <w:r w:rsidR="00730BD9">
      <w:rPr>
        <w:rFonts w:ascii="Georgia" w:hAnsi="Georgia"/>
        <w:color w:val="808080" w:themeColor="background1" w:themeShade="80"/>
        <w:sz w:val="18"/>
        <w:szCs w:val="18"/>
      </w:rPr>
      <w:t>2-0</w:t>
    </w:r>
    <w:r w:rsidR="00102294">
      <w:rPr>
        <w:rFonts w:ascii="Georgia" w:hAnsi="Georgia"/>
        <w:color w:val="808080" w:themeColor="background1" w:themeShade="80"/>
        <w:sz w:val="18"/>
        <w:szCs w:val="18"/>
      </w:rPr>
      <w:t>3</w:t>
    </w:r>
    <w:r w:rsidR="00730BD9">
      <w:rPr>
        <w:rFonts w:ascii="Georgia" w:hAnsi="Georgia"/>
        <w:color w:val="808080" w:themeColor="background1" w:themeShade="80"/>
        <w:sz w:val="18"/>
        <w:szCs w:val="18"/>
      </w:rPr>
      <w:t>-</w:t>
    </w:r>
    <w:r w:rsidR="00102294">
      <w:rPr>
        <w:rFonts w:ascii="Georgia" w:hAnsi="Georgia"/>
        <w:color w:val="808080" w:themeColor="background1" w:themeShade="80"/>
        <w:sz w:val="18"/>
        <w:szCs w:val="18"/>
      </w:rPr>
      <w:t>31</w:t>
    </w:r>
  </w:p>
  <w:p w14:paraId="21331CA9" w14:textId="77777777" w:rsidR="0001613E" w:rsidRDefault="0001613E"/>
  <w:p w14:paraId="40DF3438" w14:textId="77777777" w:rsidR="0001613E" w:rsidRDefault="0001613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F4184"/>
    <w:multiLevelType w:val="hybridMultilevel"/>
    <w:tmpl w:val="6AF6DCEA"/>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 w15:restartNumberingAfterBreak="0">
    <w:nsid w:val="15410B14"/>
    <w:multiLevelType w:val="multilevel"/>
    <w:tmpl w:val="88D009BA"/>
    <w:lvl w:ilvl="0">
      <w:start w:val="1"/>
      <w:numFmt w:val="decimal"/>
      <w:lvlText w:val="%1."/>
      <w:lvlJc w:val="left"/>
      <w:pPr>
        <w:ind w:left="720" w:hanging="360"/>
      </w:pPr>
      <w:rPr>
        <w:rFonts w:hint="default"/>
        <w:b/>
        <w:lang w:val="en-US"/>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 w15:restartNumberingAfterBreak="0">
    <w:nsid w:val="15867795"/>
    <w:multiLevelType w:val="hybridMultilevel"/>
    <w:tmpl w:val="BF825D70"/>
    <w:lvl w:ilvl="0" w:tplc="20000003">
      <w:start w:val="1"/>
      <w:numFmt w:val="bullet"/>
      <w:lvlText w:val="o"/>
      <w:lvlJc w:val="left"/>
      <w:pPr>
        <w:ind w:left="1800" w:hanging="360"/>
      </w:pPr>
      <w:rPr>
        <w:rFonts w:ascii="Courier New" w:hAnsi="Courier New" w:cs="Courier New" w:hint="default"/>
      </w:rPr>
    </w:lvl>
    <w:lvl w:ilvl="1" w:tplc="20000003">
      <w:start w:val="1"/>
      <w:numFmt w:val="bullet"/>
      <w:lvlText w:val="o"/>
      <w:lvlJc w:val="left"/>
      <w:pPr>
        <w:ind w:left="2520" w:hanging="360"/>
      </w:pPr>
      <w:rPr>
        <w:rFonts w:ascii="Courier New" w:hAnsi="Courier New" w:cs="Courier New" w:hint="default"/>
      </w:rPr>
    </w:lvl>
    <w:lvl w:ilvl="2" w:tplc="20000005">
      <w:start w:val="1"/>
      <w:numFmt w:val="bullet"/>
      <w:lvlText w:val=""/>
      <w:lvlJc w:val="left"/>
      <w:pPr>
        <w:ind w:left="3240" w:hanging="360"/>
      </w:pPr>
      <w:rPr>
        <w:rFonts w:ascii="Wingdings" w:hAnsi="Wingdings" w:hint="default"/>
      </w:rPr>
    </w:lvl>
    <w:lvl w:ilvl="3" w:tplc="20000001">
      <w:start w:val="1"/>
      <w:numFmt w:val="bullet"/>
      <w:lvlText w:val=""/>
      <w:lvlJc w:val="left"/>
      <w:pPr>
        <w:ind w:left="3960" w:hanging="360"/>
      </w:pPr>
      <w:rPr>
        <w:rFonts w:ascii="Symbol" w:hAnsi="Symbol" w:hint="default"/>
      </w:rPr>
    </w:lvl>
    <w:lvl w:ilvl="4" w:tplc="20000003">
      <w:start w:val="1"/>
      <w:numFmt w:val="bullet"/>
      <w:lvlText w:val="o"/>
      <w:lvlJc w:val="left"/>
      <w:pPr>
        <w:ind w:left="4680" w:hanging="360"/>
      </w:pPr>
      <w:rPr>
        <w:rFonts w:ascii="Courier New" w:hAnsi="Courier New" w:cs="Courier New" w:hint="default"/>
      </w:rPr>
    </w:lvl>
    <w:lvl w:ilvl="5" w:tplc="20000005">
      <w:start w:val="1"/>
      <w:numFmt w:val="bullet"/>
      <w:lvlText w:val=""/>
      <w:lvlJc w:val="left"/>
      <w:pPr>
        <w:ind w:left="5400" w:hanging="360"/>
      </w:pPr>
      <w:rPr>
        <w:rFonts w:ascii="Wingdings" w:hAnsi="Wingdings" w:hint="default"/>
      </w:rPr>
    </w:lvl>
    <w:lvl w:ilvl="6" w:tplc="20000001">
      <w:start w:val="1"/>
      <w:numFmt w:val="bullet"/>
      <w:lvlText w:val=""/>
      <w:lvlJc w:val="left"/>
      <w:pPr>
        <w:ind w:left="6120" w:hanging="360"/>
      </w:pPr>
      <w:rPr>
        <w:rFonts w:ascii="Symbol" w:hAnsi="Symbol" w:hint="default"/>
      </w:rPr>
    </w:lvl>
    <w:lvl w:ilvl="7" w:tplc="20000003">
      <w:start w:val="1"/>
      <w:numFmt w:val="bullet"/>
      <w:lvlText w:val="o"/>
      <w:lvlJc w:val="left"/>
      <w:pPr>
        <w:ind w:left="6840" w:hanging="360"/>
      </w:pPr>
      <w:rPr>
        <w:rFonts w:ascii="Courier New" w:hAnsi="Courier New" w:cs="Courier New" w:hint="default"/>
      </w:rPr>
    </w:lvl>
    <w:lvl w:ilvl="8" w:tplc="20000005">
      <w:start w:val="1"/>
      <w:numFmt w:val="bullet"/>
      <w:lvlText w:val=""/>
      <w:lvlJc w:val="left"/>
      <w:pPr>
        <w:ind w:left="7560" w:hanging="360"/>
      </w:pPr>
      <w:rPr>
        <w:rFonts w:ascii="Wingdings" w:hAnsi="Wingdings" w:hint="default"/>
      </w:rPr>
    </w:lvl>
  </w:abstractNum>
  <w:abstractNum w:abstractNumId="3" w15:restartNumberingAfterBreak="0">
    <w:nsid w:val="15FB6B68"/>
    <w:multiLevelType w:val="hybridMultilevel"/>
    <w:tmpl w:val="6D443C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CC02B5B"/>
    <w:multiLevelType w:val="hybridMultilevel"/>
    <w:tmpl w:val="E5407DA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1E460A64"/>
    <w:multiLevelType w:val="hybridMultilevel"/>
    <w:tmpl w:val="AEB269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F5407B9"/>
    <w:multiLevelType w:val="hybridMultilevel"/>
    <w:tmpl w:val="E97A95C0"/>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7" w15:restartNumberingAfterBreak="0">
    <w:nsid w:val="221B3129"/>
    <w:multiLevelType w:val="hybridMultilevel"/>
    <w:tmpl w:val="7F1AAA3E"/>
    <w:lvl w:ilvl="0" w:tplc="20000003">
      <w:start w:val="1"/>
      <w:numFmt w:val="bullet"/>
      <w:lvlText w:val="o"/>
      <w:lvlJc w:val="left"/>
      <w:pPr>
        <w:ind w:left="1440" w:hanging="360"/>
      </w:pPr>
      <w:rPr>
        <w:rFonts w:ascii="Courier New" w:hAnsi="Courier New" w:cs="Courier New" w:hint="default"/>
      </w:rPr>
    </w:lvl>
    <w:lvl w:ilvl="1" w:tplc="20000003">
      <w:start w:val="1"/>
      <w:numFmt w:val="bullet"/>
      <w:lvlText w:val="o"/>
      <w:lvlJc w:val="left"/>
      <w:pPr>
        <w:ind w:left="2160" w:hanging="360"/>
      </w:pPr>
      <w:rPr>
        <w:rFonts w:ascii="Courier New" w:hAnsi="Courier New" w:cs="Courier New" w:hint="default"/>
      </w:rPr>
    </w:lvl>
    <w:lvl w:ilvl="2" w:tplc="20000005">
      <w:start w:val="1"/>
      <w:numFmt w:val="bullet"/>
      <w:lvlText w:val=""/>
      <w:lvlJc w:val="left"/>
      <w:pPr>
        <w:ind w:left="2880" w:hanging="360"/>
      </w:pPr>
      <w:rPr>
        <w:rFonts w:ascii="Wingdings" w:hAnsi="Wingdings" w:hint="default"/>
      </w:rPr>
    </w:lvl>
    <w:lvl w:ilvl="3" w:tplc="20000001">
      <w:start w:val="1"/>
      <w:numFmt w:val="bullet"/>
      <w:lvlText w:val=""/>
      <w:lvlJc w:val="left"/>
      <w:pPr>
        <w:ind w:left="3600" w:hanging="360"/>
      </w:pPr>
      <w:rPr>
        <w:rFonts w:ascii="Symbol" w:hAnsi="Symbol" w:hint="default"/>
      </w:rPr>
    </w:lvl>
    <w:lvl w:ilvl="4" w:tplc="20000003">
      <w:start w:val="1"/>
      <w:numFmt w:val="bullet"/>
      <w:lvlText w:val="o"/>
      <w:lvlJc w:val="left"/>
      <w:pPr>
        <w:ind w:left="4320" w:hanging="360"/>
      </w:pPr>
      <w:rPr>
        <w:rFonts w:ascii="Courier New" w:hAnsi="Courier New" w:cs="Courier New" w:hint="default"/>
      </w:rPr>
    </w:lvl>
    <w:lvl w:ilvl="5" w:tplc="20000005">
      <w:start w:val="1"/>
      <w:numFmt w:val="bullet"/>
      <w:lvlText w:val=""/>
      <w:lvlJc w:val="left"/>
      <w:pPr>
        <w:ind w:left="5040" w:hanging="360"/>
      </w:pPr>
      <w:rPr>
        <w:rFonts w:ascii="Wingdings" w:hAnsi="Wingdings" w:hint="default"/>
      </w:rPr>
    </w:lvl>
    <w:lvl w:ilvl="6" w:tplc="20000001">
      <w:start w:val="1"/>
      <w:numFmt w:val="bullet"/>
      <w:lvlText w:val=""/>
      <w:lvlJc w:val="left"/>
      <w:pPr>
        <w:ind w:left="5760" w:hanging="360"/>
      </w:pPr>
      <w:rPr>
        <w:rFonts w:ascii="Symbol" w:hAnsi="Symbol" w:hint="default"/>
      </w:rPr>
    </w:lvl>
    <w:lvl w:ilvl="7" w:tplc="20000003">
      <w:start w:val="1"/>
      <w:numFmt w:val="bullet"/>
      <w:lvlText w:val="o"/>
      <w:lvlJc w:val="left"/>
      <w:pPr>
        <w:ind w:left="6480" w:hanging="360"/>
      </w:pPr>
      <w:rPr>
        <w:rFonts w:ascii="Courier New" w:hAnsi="Courier New" w:cs="Courier New" w:hint="default"/>
      </w:rPr>
    </w:lvl>
    <w:lvl w:ilvl="8" w:tplc="20000005">
      <w:start w:val="1"/>
      <w:numFmt w:val="bullet"/>
      <w:lvlText w:val=""/>
      <w:lvlJc w:val="left"/>
      <w:pPr>
        <w:ind w:left="7200" w:hanging="360"/>
      </w:pPr>
      <w:rPr>
        <w:rFonts w:ascii="Wingdings" w:hAnsi="Wingdings" w:hint="default"/>
      </w:rPr>
    </w:lvl>
  </w:abstractNum>
  <w:abstractNum w:abstractNumId="8" w15:restartNumberingAfterBreak="0">
    <w:nsid w:val="235D549F"/>
    <w:multiLevelType w:val="hybridMultilevel"/>
    <w:tmpl w:val="59A483A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25834A0A"/>
    <w:multiLevelType w:val="hybridMultilevel"/>
    <w:tmpl w:val="E9BE9D54"/>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10" w15:restartNumberingAfterBreak="0">
    <w:nsid w:val="28126A3F"/>
    <w:multiLevelType w:val="hybridMultilevel"/>
    <w:tmpl w:val="9A7026A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322D2D18"/>
    <w:multiLevelType w:val="multilevel"/>
    <w:tmpl w:val="7C4A91E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322D331E"/>
    <w:multiLevelType w:val="hybridMultilevel"/>
    <w:tmpl w:val="AB86BE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28D094E"/>
    <w:multiLevelType w:val="hybridMultilevel"/>
    <w:tmpl w:val="E618A524"/>
    <w:lvl w:ilvl="0" w:tplc="5DBC605A">
      <w:numFmt w:val="bullet"/>
      <w:lvlText w:val="•"/>
      <w:lvlJc w:val="left"/>
      <w:pPr>
        <w:ind w:left="720" w:hanging="360"/>
      </w:pPr>
      <w:rPr>
        <w:rFonts w:ascii="Georgia" w:eastAsia="Times New Roman" w:hAnsi="Georgia"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356F221E"/>
    <w:multiLevelType w:val="hybridMultilevel"/>
    <w:tmpl w:val="2576726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5" w15:restartNumberingAfterBreak="0">
    <w:nsid w:val="3B2A050B"/>
    <w:multiLevelType w:val="hybridMultilevel"/>
    <w:tmpl w:val="BB1EF140"/>
    <w:lvl w:ilvl="0" w:tplc="6AEC7C80">
      <w:start w:val="7"/>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CA95431"/>
    <w:multiLevelType w:val="hybridMultilevel"/>
    <w:tmpl w:val="31F61D3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7" w15:restartNumberingAfterBreak="0">
    <w:nsid w:val="3F560911"/>
    <w:multiLevelType w:val="hybridMultilevel"/>
    <w:tmpl w:val="DE76E2AC"/>
    <w:lvl w:ilvl="0" w:tplc="5DBC605A">
      <w:numFmt w:val="bullet"/>
      <w:lvlText w:val="•"/>
      <w:lvlJc w:val="left"/>
      <w:pPr>
        <w:ind w:left="720" w:hanging="360"/>
      </w:pPr>
      <w:rPr>
        <w:rFonts w:ascii="Georgia" w:eastAsia="Times New Roman" w:hAnsi="Georgia"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41D82CBC"/>
    <w:multiLevelType w:val="hybridMultilevel"/>
    <w:tmpl w:val="B48E35C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52507D20"/>
    <w:multiLevelType w:val="hybridMultilevel"/>
    <w:tmpl w:val="F134EEF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573C4EE7"/>
    <w:multiLevelType w:val="hybridMultilevel"/>
    <w:tmpl w:val="C5E8FA64"/>
    <w:lvl w:ilvl="0" w:tplc="BAD89140">
      <w:numFmt w:val="bullet"/>
      <w:lvlText w:val="•"/>
      <w:lvlJc w:val="left"/>
      <w:pPr>
        <w:ind w:left="720" w:hanging="360"/>
      </w:pPr>
      <w:rPr>
        <w:rFonts w:ascii="Georgia" w:eastAsia="Times New Roman" w:hAnsi="Georgia"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583944AF"/>
    <w:multiLevelType w:val="hybridMultilevel"/>
    <w:tmpl w:val="4ACE3BF6"/>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2" w15:restartNumberingAfterBreak="0">
    <w:nsid w:val="5B3B2D1D"/>
    <w:multiLevelType w:val="multilevel"/>
    <w:tmpl w:val="D370FCE2"/>
    <w:lvl w:ilvl="0">
      <w:start w:val="1"/>
      <w:numFmt w:val="decimal"/>
      <w:pStyle w:val="Heading1"/>
      <w:lvlText w:val="%1."/>
      <w:lvlJc w:val="left"/>
      <w:pPr>
        <w:ind w:left="720" w:hanging="360"/>
      </w:pPr>
      <w:rPr>
        <w:rFonts w:ascii="Georgia" w:hAnsi="Georgia" w:hint="default"/>
        <w:b/>
        <w:lang w:val="en-US"/>
      </w:rPr>
    </w:lvl>
    <w:lvl w:ilvl="1">
      <w:start w:val="1"/>
      <w:numFmt w:val="decimal"/>
      <w:pStyle w:val="Heading2"/>
      <w:isLgl/>
      <w:lvlText w:val="%1.%2"/>
      <w:lvlJc w:val="left"/>
      <w:pPr>
        <w:ind w:left="720" w:hanging="36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3" w15:restartNumberingAfterBreak="0">
    <w:nsid w:val="5EFC32A7"/>
    <w:multiLevelType w:val="hybridMultilevel"/>
    <w:tmpl w:val="F57889F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61361F0A"/>
    <w:multiLevelType w:val="hybridMultilevel"/>
    <w:tmpl w:val="D9B45D7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5" w15:restartNumberingAfterBreak="0">
    <w:nsid w:val="63515BC7"/>
    <w:multiLevelType w:val="hybridMultilevel"/>
    <w:tmpl w:val="514E78A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6" w15:restartNumberingAfterBreak="0">
    <w:nsid w:val="65506DDF"/>
    <w:multiLevelType w:val="hybridMultilevel"/>
    <w:tmpl w:val="8A985AE8"/>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27" w15:restartNumberingAfterBreak="0">
    <w:nsid w:val="6E4E731D"/>
    <w:multiLevelType w:val="hybridMultilevel"/>
    <w:tmpl w:val="0690059E"/>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8" w15:restartNumberingAfterBreak="0">
    <w:nsid w:val="7049628C"/>
    <w:multiLevelType w:val="hybridMultilevel"/>
    <w:tmpl w:val="BEB4786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9" w15:restartNumberingAfterBreak="0">
    <w:nsid w:val="780C2E48"/>
    <w:multiLevelType w:val="hybridMultilevel"/>
    <w:tmpl w:val="9CAE2C8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30" w15:restartNumberingAfterBreak="0">
    <w:nsid w:val="7C3E3058"/>
    <w:multiLevelType w:val="hybridMultilevel"/>
    <w:tmpl w:val="BE9AC03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31" w15:restartNumberingAfterBreak="0">
    <w:nsid w:val="7E99111F"/>
    <w:multiLevelType w:val="hybridMultilevel"/>
    <w:tmpl w:val="30AEE08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7F605718"/>
    <w:multiLevelType w:val="hybridMultilevel"/>
    <w:tmpl w:val="F58ECBDE"/>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num w:numId="1">
    <w:abstractNumId w:val="22"/>
  </w:num>
  <w:num w:numId="2">
    <w:abstractNumId w:val="0"/>
  </w:num>
  <w:num w:numId="3">
    <w:abstractNumId w:val="27"/>
  </w:num>
  <w:num w:numId="4">
    <w:abstractNumId w:val="12"/>
  </w:num>
  <w:num w:numId="5">
    <w:abstractNumId w:val="15"/>
  </w:num>
  <w:num w:numId="6">
    <w:abstractNumId w:val="5"/>
  </w:num>
  <w:num w:numId="7">
    <w:abstractNumId w:val="1"/>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3"/>
  </w:num>
  <w:num w:numId="11">
    <w:abstractNumId w:val="31"/>
  </w:num>
  <w:num w:numId="12">
    <w:abstractNumId w:val="3"/>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29"/>
  </w:num>
  <w:num w:numId="16">
    <w:abstractNumId w:val="14"/>
  </w:num>
  <w:num w:numId="17">
    <w:abstractNumId w:val="25"/>
  </w:num>
  <w:num w:numId="18">
    <w:abstractNumId w:val="6"/>
  </w:num>
  <w:num w:numId="19">
    <w:abstractNumId w:val="30"/>
  </w:num>
  <w:num w:numId="20">
    <w:abstractNumId w:val="2"/>
  </w:num>
  <w:num w:numId="21">
    <w:abstractNumId w:val="7"/>
  </w:num>
  <w:num w:numId="22">
    <w:abstractNumId w:val="24"/>
  </w:num>
  <w:num w:numId="23">
    <w:abstractNumId w:val="11"/>
  </w:num>
  <w:num w:numId="24">
    <w:abstractNumId w:val="22"/>
  </w:num>
  <w:num w:numId="25">
    <w:abstractNumId w:val="9"/>
  </w:num>
  <w:num w:numId="26">
    <w:abstractNumId w:val="23"/>
  </w:num>
  <w:num w:numId="27">
    <w:abstractNumId w:val="13"/>
  </w:num>
  <w:num w:numId="28">
    <w:abstractNumId w:val="17"/>
  </w:num>
  <w:num w:numId="29">
    <w:abstractNumId w:val="22"/>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num>
  <w:num w:numId="33">
    <w:abstractNumId w:val="9"/>
  </w:num>
  <w:num w:numId="34">
    <w:abstractNumId w:val="19"/>
  </w:num>
  <w:num w:numId="35">
    <w:abstractNumId w:val="4"/>
  </w:num>
  <w:num w:numId="36">
    <w:abstractNumId w:val="20"/>
  </w:num>
  <w:num w:numId="37">
    <w:abstractNumId w:val="18"/>
  </w:num>
  <w:num w:numId="3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6"/>
  </w:num>
  <w:num w:numId="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
  </w:num>
  <w:num w:numId="4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s-ES" w:vendorID="64" w:dllVersion="0" w:nlCheck="1" w:checkStyle="0"/>
  <w:activeWritingStyle w:appName="MSWord" w:lang="en-US" w:vendorID="64" w:dllVersion="0" w:nlCheck="1" w:checkStyle="0"/>
  <w:activeWritingStyle w:appName="MSWord" w:lang="fr-FR" w:vendorID="64" w:dllVersion="0" w:nlCheck="1" w:checkStyle="0"/>
  <w:proofState w:spelling="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FE9"/>
    <w:rsid w:val="00001421"/>
    <w:rsid w:val="00005C60"/>
    <w:rsid w:val="000110C5"/>
    <w:rsid w:val="00014CFE"/>
    <w:rsid w:val="0001613E"/>
    <w:rsid w:val="00016BDC"/>
    <w:rsid w:val="00016C12"/>
    <w:rsid w:val="00023182"/>
    <w:rsid w:val="0002631C"/>
    <w:rsid w:val="0003244D"/>
    <w:rsid w:val="00041C68"/>
    <w:rsid w:val="000464E8"/>
    <w:rsid w:val="00051649"/>
    <w:rsid w:val="00056F8E"/>
    <w:rsid w:val="000626D3"/>
    <w:rsid w:val="000722DF"/>
    <w:rsid w:val="000730B1"/>
    <w:rsid w:val="00083D87"/>
    <w:rsid w:val="0009283B"/>
    <w:rsid w:val="00092AD9"/>
    <w:rsid w:val="00097C8D"/>
    <w:rsid w:val="000A3F49"/>
    <w:rsid w:val="000A7D52"/>
    <w:rsid w:val="000B06CF"/>
    <w:rsid w:val="000B2E8E"/>
    <w:rsid w:val="000C1751"/>
    <w:rsid w:val="000C3C40"/>
    <w:rsid w:val="000C453C"/>
    <w:rsid w:val="000C4DF7"/>
    <w:rsid w:val="000C72FC"/>
    <w:rsid w:val="000C7DEC"/>
    <w:rsid w:val="000D24E8"/>
    <w:rsid w:val="000D630B"/>
    <w:rsid w:val="000E0879"/>
    <w:rsid w:val="000E270D"/>
    <w:rsid w:val="000E55FB"/>
    <w:rsid w:val="00100465"/>
    <w:rsid w:val="00100896"/>
    <w:rsid w:val="001016C6"/>
    <w:rsid w:val="00101F23"/>
    <w:rsid w:val="00102294"/>
    <w:rsid w:val="00104AE5"/>
    <w:rsid w:val="001110C5"/>
    <w:rsid w:val="001146EF"/>
    <w:rsid w:val="001224E7"/>
    <w:rsid w:val="00123FBF"/>
    <w:rsid w:val="0014035F"/>
    <w:rsid w:val="0014112F"/>
    <w:rsid w:val="00141CDB"/>
    <w:rsid w:val="001421D7"/>
    <w:rsid w:val="0014275D"/>
    <w:rsid w:val="00152868"/>
    <w:rsid w:val="00164DB5"/>
    <w:rsid w:val="00166830"/>
    <w:rsid w:val="00182F3A"/>
    <w:rsid w:val="0018641A"/>
    <w:rsid w:val="001B2613"/>
    <w:rsid w:val="001B2856"/>
    <w:rsid w:val="001B7724"/>
    <w:rsid w:val="001C3FD1"/>
    <w:rsid w:val="001C7036"/>
    <w:rsid w:val="001D26CC"/>
    <w:rsid w:val="001E1293"/>
    <w:rsid w:val="001E19A5"/>
    <w:rsid w:val="001E5762"/>
    <w:rsid w:val="001E7318"/>
    <w:rsid w:val="001F2265"/>
    <w:rsid w:val="001F24EB"/>
    <w:rsid w:val="00201D92"/>
    <w:rsid w:val="0020206B"/>
    <w:rsid w:val="00221D05"/>
    <w:rsid w:val="002235DC"/>
    <w:rsid w:val="00227BAF"/>
    <w:rsid w:val="002311BA"/>
    <w:rsid w:val="00237C9B"/>
    <w:rsid w:val="00243BF9"/>
    <w:rsid w:val="0025076A"/>
    <w:rsid w:val="00253ABA"/>
    <w:rsid w:val="00280FAD"/>
    <w:rsid w:val="00287B55"/>
    <w:rsid w:val="002A5EEA"/>
    <w:rsid w:val="002B6A9A"/>
    <w:rsid w:val="002C6541"/>
    <w:rsid w:val="002D03DD"/>
    <w:rsid w:val="002D0CE0"/>
    <w:rsid w:val="002E05E0"/>
    <w:rsid w:val="002F2617"/>
    <w:rsid w:val="002F2718"/>
    <w:rsid w:val="002F4B7B"/>
    <w:rsid w:val="002F7367"/>
    <w:rsid w:val="00302C7C"/>
    <w:rsid w:val="003045B3"/>
    <w:rsid w:val="00304908"/>
    <w:rsid w:val="00311F5E"/>
    <w:rsid w:val="00313BF7"/>
    <w:rsid w:val="003154F0"/>
    <w:rsid w:val="00325AA5"/>
    <w:rsid w:val="0033420A"/>
    <w:rsid w:val="0034501B"/>
    <w:rsid w:val="00345B82"/>
    <w:rsid w:val="003644E2"/>
    <w:rsid w:val="00364B23"/>
    <w:rsid w:val="003720AF"/>
    <w:rsid w:val="00372258"/>
    <w:rsid w:val="003817CA"/>
    <w:rsid w:val="00384310"/>
    <w:rsid w:val="003921F4"/>
    <w:rsid w:val="00392361"/>
    <w:rsid w:val="00393303"/>
    <w:rsid w:val="003A1BFF"/>
    <w:rsid w:val="003A660F"/>
    <w:rsid w:val="003B19D5"/>
    <w:rsid w:val="003C2CF0"/>
    <w:rsid w:val="003C3814"/>
    <w:rsid w:val="003D1190"/>
    <w:rsid w:val="003D2FED"/>
    <w:rsid w:val="003E4F18"/>
    <w:rsid w:val="003E56B9"/>
    <w:rsid w:val="003E6D4C"/>
    <w:rsid w:val="003F5567"/>
    <w:rsid w:val="00403588"/>
    <w:rsid w:val="0041244E"/>
    <w:rsid w:val="00414ADD"/>
    <w:rsid w:val="0041712F"/>
    <w:rsid w:val="00424E44"/>
    <w:rsid w:val="00427587"/>
    <w:rsid w:val="004407FA"/>
    <w:rsid w:val="0044246D"/>
    <w:rsid w:val="004448C7"/>
    <w:rsid w:val="00446423"/>
    <w:rsid w:val="00460C78"/>
    <w:rsid w:val="00471725"/>
    <w:rsid w:val="00473859"/>
    <w:rsid w:val="00474BF6"/>
    <w:rsid w:val="00475B47"/>
    <w:rsid w:val="00485F52"/>
    <w:rsid w:val="00493566"/>
    <w:rsid w:val="004A0C2E"/>
    <w:rsid w:val="004A5062"/>
    <w:rsid w:val="004A684C"/>
    <w:rsid w:val="004A7A3E"/>
    <w:rsid w:val="004C2D82"/>
    <w:rsid w:val="004D7A59"/>
    <w:rsid w:val="004E31C8"/>
    <w:rsid w:val="004E4723"/>
    <w:rsid w:val="00504D5F"/>
    <w:rsid w:val="00505240"/>
    <w:rsid w:val="0051246D"/>
    <w:rsid w:val="00515B8A"/>
    <w:rsid w:val="00516E07"/>
    <w:rsid w:val="00535D2A"/>
    <w:rsid w:val="00536557"/>
    <w:rsid w:val="00543E9B"/>
    <w:rsid w:val="00554EC5"/>
    <w:rsid w:val="00555F0C"/>
    <w:rsid w:val="0056036D"/>
    <w:rsid w:val="005609CF"/>
    <w:rsid w:val="00563FEA"/>
    <w:rsid w:val="005654FA"/>
    <w:rsid w:val="00567E0E"/>
    <w:rsid w:val="0057007B"/>
    <w:rsid w:val="005720A6"/>
    <w:rsid w:val="00573250"/>
    <w:rsid w:val="00574E28"/>
    <w:rsid w:val="005771EF"/>
    <w:rsid w:val="00586054"/>
    <w:rsid w:val="00587520"/>
    <w:rsid w:val="00597A35"/>
    <w:rsid w:val="005A053F"/>
    <w:rsid w:val="005A5803"/>
    <w:rsid w:val="005A7866"/>
    <w:rsid w:val="005C1C03"/>
    <w:rsid w:val="005C2BC8"/>
    <w:rsid w:val="005C31E6"/>
    <w:rsid w:val="005C5D81"/>
    <w:rsid w:val="005D576E"/>
    <w:rsid w:val="005E1585"/>
    <w:rsid w:val="005E27CD"/>
    <w:rsid w:val="005F0B26"/>
    <w:rsid w:val="005F3EB6"/>
    <w:rsid w:val="005F669B"/>
    <w:rsid w:val="00604328"/>
    <w:rsid w:val="006156A7"/>
    <w:rsid w:val="006166A3"/>
    <w:rsid w:val="00620A6E"/>
    <w:rsid w:val="00623204"/>
    <w:rsid w:val="00624014"/>
    <w:rsid w:val="006241DE"/>
    <w:rsid w:val="00641A30"/>
    <w:rsid w:val="006428BC"/>
    <w:rsid w:val="00646C12"/>
    <w:rsid w:val="00651609"/>
    <w:rsid w:val="00664378"/>
    <w:rsid w:val="00666485"/>
    <w:rsid w:val="00693A18"/>
    <w:rsid w:val="00694C4F"/>
    <w:rsid w:val="006957C3"/>
    <w:rsid w:val="00697FB5"/>
    <w:rsid w:val="006A6DFF"/>
    <w:rsid w:val="006B4060"/>
    <w:rsid w:val="006C7455"/>
    <w:rsid w:val="006D50FD"/>
    <w:rsid w:val="006D56BE"/>
    <w:rsid w:val="006E0073"/>
    <w:rsid w:val="006E4EC4"/>
    <w:rsid w:val="006E68F7"/>
    <w:rsid w:val="006F3E76"/>
    <w:rsid w:val="006F5FBE"/>
    <w:rsid w:val="006F66DC"/>
    <w:rsid w:val="007021D5"/>
    <w:rsid w:val="007022F1"/>
    <w:rsid w:val="0071175F"/>
    <w:rsid w:val="00713D9A"/>
    <w:rsid w:val="00715FE9"/>
    <w:rsid w:val="00717565"/>
    <w:rsid w:val="00720AC0"/>
    <w:rsid w:val="007217E1"/>
    <w:rsid w:val="00723072"/>
    <w:rsid w:val="007236D0"/>
    <w:rsid w:val="00730BD9"/>
    <w:rsid w:val="00733BCF"/>
    <w:rsid w:val="00743578"/>
    <w:rsid w:val="007456A7"/>
    <w:rsid w:val="00750888"/>
    <w:rsid w:val="00761AE8"/>
    <w:rsid w:val="00766050"/>
    <w:rsid w:val="007665DC"/>
    <w:rsid w:val="00786FB2"/>
    <w:rsid w:val="00791B37"/>
    <w:rsid w:val="00794503"/>
    <w:rsid w:val="00796407"/>
    <w:rsid w:val="007A0836"/>
    <w:rsid w:val="007A1A4C"/>
    <w:rsid w:val="007A503C"/>
    <w:rsid w:val="007A60F4"/>
    <w:rsid w:val="007A6B95"/>
    <w:rsid w:val="007A786D"/>
    <w:rsid w:val="007A7ABF"/>
    <w:rsid w:val="007B1599"/>
    <w:rsid w:val="007B670D"/>
    <w:rsid w:val="007C6251"/>
    <w:rsid w:val="007C66BE"/>
    <w:rsid w:val="007D051E"/>
    <w:rsid w:val="007D7C98"/>
    <w:rsid w:val="007E2966"/>
    <w:rsid w:val="007E666F"/>
    <w:rsid w:val="007F550F"/>
    <w:rsid w:val="008074D4"/>
    <w:rsid w:val="00810984"/>
    <w:rsid w:val="00810B26"/>
    <w:rsid w:val="008301B4"/>
    <w:rsid w:val="00832449"/>
    <w:rsid w:val="00835587"/>
    <w:rsid w:val="00840A18"/>
    <w:rsid w:val="00843E13"/>
    <w:rsid w:val="00851EC0"/>
    <w:rsid w:val="00855EB5"/>
    <w:rsid w:val="00856B45"/>
    <w:rsid w:val="00865C01"/>
    <w:rsid w:val="008671C1"/>
    <w:rsid w:val="00881F34"/>
    <w:rsid w:val="00882F48"/>
    <w:rsid w:val="00884773"/>
    <w:rsid w:val="008A0788"/>
    <w:rsid w:val="008C5E1E"/>
    <w:rsid w:val="008D4608"/>
    <w:rsid w:val="008D55DA"/>
    <w:rsid w:val="008E350F"/>
    <w:rsid w:val="008E7E8A"/>
    <w:rsid w:val="008F0C06"/>
    <w:rsid w:val="009048B5"/>
    <w:rsid w:val="009060C2"/>
    <w:rsid w:val="00910F0D"/>
    <w:rsid w:val="0091520F"/>
    <w:rsid w:val="00925B4A"/>
    <w:rsid w:val="0093272A"/>
    <w:rsid w:val="00950550"/>
    <w:rsid w:val="00960704"/>
    <w:rsid w:val="00960D9A"/>
    <w:rsid w:val="00960E1C"/>
    <w:rsid w:val="00963142"/>
    <w:rsid w:val="0096514D"/>
    <w:rsid w:val="0098116D"/>
    <w:rsid w:val="00981D75"/>
    <w:rsid w:val="0098539D"/>
    <w:rsid w:val="00987504"/>
    <w:rsid w:val="0099187B"/>
    <w:rsid w:val="009A44DB"/>
    <w:rsid w:val="009B4F6E"/>
    <w:rsid w:val="009B6EBC"/>
    <w:rsid w:val="009C16EB"/>
    <w:rsid w:val="009C6FE9"/>
    <w:rsid w:val="009D53E4"/>
    <w:rsid w:val="009D6D97"/>
    <w:rsid w:val="009D73C4"/>
    <w:rsid w:val="009E56B9"/>
    <w:rsid w:val="009F0357"/>
    <w:rsid w:val="009F194C"/>
    <w:rsid w:val="009F3B4A"/>
    <w:rsid w:val="00A004DC"/>
    <w:rsid w:val="00A02E66"/>
    <w:rsid w:val="00A078D4"/>
    <w:rsid w:val="00A12816"/>
    <w:rsid w:val="00A17352"/>
    <w:rsid w:val="00A177FF"/>
    <w:rsid w:val="00A24012"/>
    <w:rsid w:val="00A50D12"/>
    <w:rsid w:val="00A5335D"/>
    <w:rsid w:val="00A74E1A"/>
    <w:rsid w:val="00A7510D"/>
    <w:rsid w:val="00A762B4"/>
    <w:rsid w:val="00A80038"/>
    <w:rsid w:val="00A81A18"/>
    <w:rsid w:val="00A8224A"/>
    <w:rsid w:val="00A83539"/>
    <w:rsid w:val="00A86914"/>
    <w:rsid w:val="00A87209"/>
    <w:rsid w:val="00A92958"/>
    <w:rsid w:val="00A96483"/>
    <w:rsid w:val="00AA5A1C"/>
    <w:rsid w:val="00AD2AD5"/>
    <w:rsid w:val="00AD7E60"/>
    <w:rsid w:val="00AE1A95"/>
    <w:rsid w:val="00AE1BAC"/>
    <w:rsid w:val="00AF4B76"/>
    <w:rsid w:val="00B05374"/>
    <w:rsid w:val="00B06295"/>
    <w:rsid w:val="00B113FB"/>
    <w:rsid w:val="00B11531"/>
    <w:rsid w:val="00B1332A"/>
    <w:rsid w:val="00B24DF1"/>
    <w:rsid w:val="00B37B24"/>
    <w:rsid w:val="00B425FA"/>
    <w:rsid w:val="00B4337E"/>
    <w:rsid w:val="00B654E7"/>
    <w:rsid w:val="00B67262"/>
    <w:rsid w:val="00B67E65"/>
    <w:rsid w:val="00B67F8B"/>
    <w:rsid w:val="00B729EE"/>
    <w:rsid w:val="00B74655"/>
    <w:rsid w:val="00B836F0"/>
    <w:rsid w:val="00B837F5"/>
    <w:rsid w:val="00B941E0"/>
    <w:rsid w:val="00BB165D"/>
    <w:rsid w:val="00BC3384"/>
    <w:rsid w:val="00BD1C0A"/>
    <w:rsid w:val="00BE1D27"/>
    <w:rsid w:val="00BE264C"/>
    <w:rsid w:val="00BE435C"/>
    <w:rsid w:val="00BF69C9"/>
    <w:rsid w:val="00C02A52"/>
    <w:rsid w:val="00C078EA"/>
    <w:rsid w:val="00C14C37"/>
    <w:rsid w:val="00C2110E"/>
    <w:rsid w:val="00C21F82"/>
    <w:rsid w:val="00C2360C"/>
    <w:rsid w:val="00C464FE"/>
    <w:rsid w:val="00C526E5"/>
    <w:rsid w:val="00C608CE"/>
    <w:rsid w:val="00C658C4"/>
    <w:rsid w:val="00C660CE"/>
    <w:rsid w:val="00C818A1"/>
    <w:rsid w:val="00C82231"/>
    <w:rsid w:val="00C83932"/>
    <w:rsid w:val="00C90E1C"/>
    <w:rsid w:val="00C95B0A"/>
    <w:rsid w:val="00CA4B32"/>
    <w:rsid w:val="00CB4AE7"/>
    <w:rsid w:val="00CC5873"/>
    <w:rsid w:val="00CC6D4E"/>
    <w:rsid w:val="00CD7B36"/>
    <w:rsid w:val="00CE772F"/>
    <w:rsid w:val="00CF606D"/>
    <w:rsid w:val="00D01090"/>
    <w:rsid w:val="00D0415A"/>
    <w:rsid w:val="00D05FDB"/>
    <w:rsid w:val="00D13978"/>
    <w:rsid w:val="00D23470"/>
    <w:rsid w:val="00D41AF5"/>
    <w:rsid w:val="00D42255"/>
    <w:rsid w:val="00D45168"/>
    <w:rsid w:val="00D55102"/>
    <w:rsid w:val="00D563AD"/>
    <w:rsid w:val="00D81510"/>
    <w:rsid w:val="00D87275"/>
    <w:rsid w:val="00D919F4"/>
    <w:rsid w:val="00D96817"/>
    <w:rsid w:val="00DA64BB"/>
    <w:rsid w:val="00DB211E"/>
    <w:rsid w:val="00DB7249"/>
    <w:rsid w:val="00DC17FB"/>
    <w:rsid w:val="00DC3B36"/>
    <w:rsid w:val="00DC4112"/>
    <w:rsid w:val="00DC5095"/>
    <w:rsid w:val="00DD2173"/>
    <w:rsid w:val="00DD2EF9"/>
    <w:rsid w:val="00DD4216"/>
    <w:rsid w:val="00DE134E"/>
    <w:rsid w:val="00DE23A2"/>
    <w:rsid w:val="00DE70F0"/>
    <w:rsid w:val="00E03662"/>
    <w:rsid w:val="00E067A3"/>
    <w:rsid w:val="00E07CE6"/>
    <w:rsid w:val="00E11435"/>
    <w:rsid w:val="00E11C2D"/>
    <w:rsid w:val="00E128A2"/>
    <w:rsid w:val="00E16E10"/>
    <w:rsid w:val="00E21D77"/>
    <w:rsid w:val="00E30B2B"/>
    <w:rsid w:val="00E339A4"/>
    <w:rsid w:val="00E33E0F"/>
    <w:rsid w:val="00E36E8E"/>
    <w:rsid w:val="00E3767B"/>
    <w:rsid w:val="00E44C41"/>
    <w:rsid w:val="00E46FB1"/>
    <w:rsid w:val="00E60DFC"/>
    <w:rsid w:val="00E70A3B"/>
    <w:rsid w:val="00E71250"/>
    <w:rsid w:val="00E84975"/>
    <w:rsid w:val="00E95450"/>
    <w:rsid w:val="00EB78B2"/>
    <w:rsid w:val="00EC294F"/>
    <w:rsid w:val="00EC6535"/>
    <w:rsid w:val="00EC73E9"/>
    <w:rsid w:val="00F001A3"/>
    <w:rsid w:val="00F00DF9"/>
    <w:rsid w:val="00F13E53"/>
    <w:rsid w:val="00F21E36"/>
    <w:rsid w:val="00F2589E"/>
    <w:rsid w:val="00F35832"/>
    <w:rsid w:val="00F428FF"/>
    <w:rsid w:val="00F43625"/>
    <w:rsid w:val="00F45A4C"/>
    <w:rsid w:val="00F479D4"/>
    <w:rsid w:val="00F56D7C"/>
    <w:rsid w:val="00F61277"/>
    <w:rsid w:val="00F61F81"/>
    <w:rsid w:val="00F67D9C"/>
    <w:rsid w:val="00F74EEE"/>
    <w:rsid w:val="00F76976"/>
    <w:rsid w:val="00F77F29"/>
    <w:rsid w:val="00F944B7"/>
    <w:rsid w:val="00FA40FB"/>
    <w:rsid w:val="00FB18FB"/>
    <w:rsid w:val="00FB212A"/>
    <w:rsid w:val="00FC0D2D"/>
    <w:rsid w:val="00FD50B0"/>
    <w:rsid w:val="00FE337D"/>
    <w:rsid w:val="00FF1E9D"/>
    <w:rsid w:val="00FF2EB3"/>
    <w:rsid w:val="00FF5752"/>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0B062B8"/>
  <w15:docId w15:val="{A4D620B3-CDD7-432F-809B-48EF2C132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26D3"/>
    <w:pPr>
      <w:spacing w:after="0" w:line="240" w:lineRule="auto"/>
    </w:pPr>
    <w:rPr>
      <w:rFonts w:ascii="Times New Roman" w:eastAsia="Times New Roman" w:hAnsi="Times New Roman" w:cs="Times New Roman"/>
      <w:sz w:val="24"/>
      <w:szCs w:val="24"/>
      <w:lang w:val="en-US"/>
    </w:rPr>
  </w:style>
  <w:style w:type="paragraph" w:styleId="Heading1">
    <w:name w:val="heading 1"/>
    <w:basedOn w:val="ListParagraph"/>
    <w:next w:val="Normal"/>
    <w:link w:val="Heading1Char"/>
    <w:uiPriority w:val="9"/>
    <w:qFormat/>
    <w:rsid w:val="00237C9B"/>
    <w:pPr>
      <w:numPr>
        <w:numId w:val="1"/>
      </w:numPr>
      <w:tabs>
        <w:tab w:val="left" w:pos="142"/>
      </w:tabs>
      <w:spacing w:after="120" w:line="276" w:lineRule="auto"/>
      <w:ind w:left="0" w:firstLine="0"/>
      <w:outlineLvl w:val="0"/>
    </w:pPr>
    <w:rPr>
      <w:rFonts w:ascii="Arial" w:hAnsi="Arial" w:cs="Arial"/>
      <w:b/>
      <w:color w:val="000000"/>
      <w:sz w:val="22"/>
      <w:lang w:val="en-GB"/>
    </w:rPr>
  </w:style>
  <w:style w:type="paragraph" w:styleId="Heading2">
    <w:name w:val="heading 2"/>
    <w:basedOn w:val="ListParagraph"/>
    <w:next w:val="Normal"/>
    <w:link w:val="Heading2Char"/>
    <w:uiPriority w:val="9"/>
    <w:unhideWhenUsed/>
    <w:qFormat/>
    <w:rsid w:val="00237C9B"/>
    <w:pPr>
      <w:numPr>
        <w:ilvl w:val="1"/>
        <w:numId w:val="1"/>
      </w:numPr>
      <w:tabs>
        <w:tab w:val="left" w:pos="142"/>
      </w:tabs>
      <w:spacing w:after="120" w:line="276" w:lineRule="auto"/>
      <w:outlineLvl w:val="1"/>
    </w:pPr>
    <w:rPr>
      <w:rFonts w:ascii="Georgia" w:hAnsi="Georgia"/>
      <w:b/>
      <w:sz w:val="20"/>
      <w:szCs w:val="20"/>
    </w:rPr>
  </w:style>
  <w:style w:type="paragraph" w:styleId="Heading3">
    <w:name w:val="heading 3"/>
    <w:basedOn w:val="Normal"/>
    <w:next w:val="Normal"/>
    <w:link w:val="Heading3Char"/>
    <w:uiPriority w:val="9"/>
    <w:unhideWhenUsed/>
    <w:qFormat/>
    <w:rsid w:val="00237C9B"/>
    <w:pPr>
      <w:tabs>
        <w:tab w:val="left" w:pos="142"/>
      </w:tabs>
      <w:spacing w:after="200" w:line="276" w:lineRule="auto"/>
      <w:outlineLvl w:val="2"/>
    </w:pPr>
    <w:rPr>
      <w:rFonts w:ascii="Georgia" w:hAnsi="Georgia"/>
      <w:b/>
      <w:sz w:val="20"/>
      <w:szCs w:val="20"/>
    </w:rPr>
  </w:style>
  <w:style w:type="paragraph" w:styleId="Heading5">
    <w:name w:val="heading 5"/>
    <w:basedOn w:val="Normal"/>
    <w:next w:val="Normal"/>
    <w:link w:val="Heading5Char"/>
    <w:qFormat/>
    <w:rsid w:val="009C6FE9"/>
    <w:pPr>
      <w:keepNext/>
      <w:ind w:left="360" w:hanging="360"/>
      <w:outlineLvl w:val="4"/>
    </w:pPr>
    <w:rPr>
      <w:rFonts w:ascii="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9C6FE9"/>
    <w:rPr>
      <w:rFonts w:ascii="Arial" w:eastAsia="Times New Roman" w:hAnsi="Arial" w:cs="Arial"/>
      <w:b/>
      <w:bCs/>
      <w:sz w:val="20"/>
      <w:szCs w:val="20"/>
      <w:lang w:val="en-US"/>
    </w:rPr>
  </w:style>
  <w:style w:type="paragraph" w:styleId="Header">
    <w:name w:val="header"/>
    <w:basedOn w:val="Normal"/>
    <w:link w:val="HeaderChar"/>
    <w:uiPriority w:val="99"/>
    <w:rsid w:val="009C6FE9"/>
    <w:pPr>
      <w:tabs>
        <w:tab w:val="center" w:pos="4703"/>
        <w:tab w:val="right" w:pos="9406"/>
      </w:tabs>
    </w:pPr>
  </w:style>
  <w:style w:type="character" w:customStyle="1" w:styleId="HeaderChar">
    <w:name w:val="Header Char"/>
    <w:basedOn w:val="DefaultParagraphFont"/>
    <w:link w:val="Header"/>
    <w:uiPriority w:val="99"/>
    <w:rsid w:val="009C6FE9"/>
    <w:rPr>
      <w:rFonts w:ascii="Times New Roman" w:eastAsia="Times New Roman" w:hAnsi="Times New Roman" w:cs="Times New Roman"/>
      <w:sz w:val="24"/>
      <w:szCs w:val="24"/>
      <w:lang w:val="en-US"/>
    </w:rPr>
  </w:style>
  <w:style w:type="character" w:styleId="PageNumber">
    <w:name w:val="page number"/>
    <w:basedOn w:val="DefaultParagraphFont"/>
    <w:rsid w:val="009C6FE9"/>
  </w:style>
  <w:style w:type="paragraph" w:styleId="BodyTextIndent">
    <w:name w:val="Body Text Indent"/>
    <w:basedOn w:val="Normal"/>
    <w:link w:val="BodyTextIndentChar"/>
    <w:rsid w:val="009C6FE9"/>
    <w:pPr>
      <w:ind w:left="360" w:hanging="360"/>
    </w:pPr>
    <w:rPr>
      <w:rFonts w:ascii="Arial" w:hAnsi="Arial" w:cs="Arial"/>
      <w:sz w:val="20"/>
      <w:szCs w:val="20"/>
    </w:rPr>
  </w:style>
  <w:style w:type="character" w:customStyle="1" w:styleId="BodyTextIndentChar">
    <w:name w:val="Body Text Indent Char"/>
    <w:basedOn w:val="DefaultParagraphFont"/>
    <w:link w:val="BodyTextIndent"/>
    <w:rsid w:val="009C6FE9"/>
    <w:rPr>
      <w:rFonts w:ascii="Arial" w:eastAsia="Times New Roman" w:hAnsi="Arial" w:cs="Arial"/>
      <w:sz w:val="20"/>
      <w:szCs w:val="20"/>
      <w:lang w:val="en-US"/>
    </w:rPr>
  </w:style>
  <w:style w:type="paragraph" w:styleId="ListParagraph">
    <w:name w:val="List Paragraph"/>
    <w:aliases w:val="Heading 2_sj,List Paragraph1,Listenabsatz1"/>
    <w:basedOn w:val="Normal"/>
    <w:link w:val="ListParagraphChar"/>
    <w:uiPriority w:val="34"/>
    <w:qFormat/>
    <w:rsid w:val="00D01090"/>
    <w:pPr>
      <w:ind w:left="720"/>
      <w:contextualSpacing/>
    </w:pPr>
  </w:style>
  <w:style w:type="paragraph" w:styleId="BalloonText">
    <w:name w:val="Balloon Text"/>
    <w:basedOn w:val="Normal"/>
    <w:link w:val="BalloonTextChar"/>
    <w:uiPriority w:val="99"/>
    <w:semiHidden/>
    <w:unhideWhenUsed/>
    <w:rsid w:val="00B67262"/>
    <w:rPr>
      <w:rFonts w:ascii="Tahoma" w:hAnsi="Tahoma" w:cs="Tahoma"/>
      <w:sz w:val="16"/>
      <w:szCs w:val="16"/>
    </w:rPr>
  </w:style>
  <w:style w:type="character" w:customStyle="1" w:styleId="BalloonTextChar">
    <w:name w:val="Balloon Text Char"/>
    <w:basedOn w:val="DefaultParagraphFont"/>
    <w:link w:val="BalloonText"/>
    <w:uiPriority w:val="99"/>
    <w:semiHidden/>
    <w:rsid w:val="00B67262"/>
    <w:rPr>
      <w:rFonts w:ascii="Tahoma" w:eastAsia="Times New Roman" w:hAnsi="Tahoma" w:cs="Tahoma"/>
      <w:sz w:val="16"/>
      <w:szCs w:val="16"/>
      <w:lang w:val="en-US"/>
    </w:rPr>
  </w:style>
  <w:style w:type="paragraph" w:styleId="Footer">
    <w:name w:val="footer"/>
    <w:basedOn w:val="Normal"/>
    <w:link w:val="FooterChar"/>
    <w:uiPriority w:val="99"/>
    <w:unhideWhenUsed/>
    <w:rsid w:val="003644E2"/>
    <w:pPr>
      <w:tabs>
        <w:tab w:val="center" w:pos="4536"/>
        <w:tab w:val="right" w:pos="9072"/>
      </w:tabs>
    </w:pPr>
  </w:style>
  <w:style w:type="character" w:customStyle="1" w:styleId="FooterChar">
    <w:name w:val="Footer Char"/>
    <w:basedOn w:val="DefaultParagraphFont"/>
    <w:link w:val="Footer"/>
    <w:uiPriority w:val="99"/>
    <w:rsid w:val="003644E2"/>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4A5062"/>
    <w:rPr>
      <w:color w:val="0078B6" w:themeColor="hyperlink"/>
      <w:u w:val="single"/>
    </w:rPr>
  </w:style>
  <w:style w:type="character" w:customStyle="1" w:styleId="Heading2Char">
    <w:name w:val="Heading 2 Char"/>
    <w:basedOn w:val="DefaultParagraphFont"/>
    <w:link w:val="Heading2"/>
    <w:uiPriority w:val="9"/>
    <w:rsid w:val="00237C9B"/>
    <w:rPr>
      <w:rFonts w:ascii="Georgia" w:eastAsia="Times New Roman" w:hAnsi="Georgia" w:cs="Times New Roman"/>
      <w:b/>
      <w:sz w:val="20"/>
      <w:szCs w:val="20"/>
      <w:lang w:val="en-US"/>
    </w:rPr>
  </w:style>
  <w:style w:type="character" w:customStyle="1" w:styleId="Heading1Char">
    <w:name w:val="Heading 1 Char"/>
    <w:basedOn w:val="DefaultParagraphFont"/>
    <w:link w:val="Heading1"/>
    <w:uiPriority w:val="9"/>
    <w:rsid w:val="00237C9B"/>
    <w:rPr>
      <w:rFonts w:ascii="Arial" w:eastAsia="Times New Roman" w:hAnsi="Arial" w:cs="Arial"/>
      <w:b/>
      <w:color w:val="000000"/>
      <w:szCs w:val="24"/>
      <w:lang w:val="en-GB"/>
    </w:rPr>
  </w:style>
  <w:style w:type="paragraph" w:styleId="Subtitle">
    <w:name w:val="Subtitle"/>
    <w:basedOn w:val="Normal"/>
    <w:next w:val="Normal"/>
    <w:link w:val="SubtitleChar"/>
    <w:uiPriority w:val="11"/>
    <w:qFormat/>
    <w:rsid w:val="00D23470"/>
    <w:pPr>
      <w:tabs>
        <w:tab w:val="left" w:pos="142"/>
      </w:tabs>
      <w:spacing w:after="200" w:line="276" w:lineRule="auto"/>
    </w:pPr>
    <w:rPr>
      <w:rFonts w:ascii="Georgia" w:hAnsi="Georgia"/>
      <w:i/>
      <w:sz w:val="18"/>
      <w:szCs w:val="18"/>
      <w:lang w:val="en-GB"/>
    </w:rPr>
  </w:style>
  <w:style w:type="character" w:customStyle="1" w:styleId="SubtitleChar">
    <w:name w:val="Subtitle Char"/>
    <w:basedOn w:val="DefaultParagraphFont"/>
    <w:link w:val="Subtitle"/>
    <w:uiPriority w:val="11"/>
    <w:rsid w:val="00D23470"/>
    <w:rPr>
      <w:rFonts w:ascii="Georgia" w:eastAsia="Times New Roman" w:hAnsi="Georgia" w:cs="Times New Roman"/>
      <w:i/>
      <w:sz w:val="18"/>
      <w:szCs w:val="18"/>
      <w:lang w:val="en-GB"/>
    </w:rPr>
  </w:style>
  <w:style w:type="character" w:customStyle="1" w:styleId="Heading3Char">
    <w:name w:val="Heading 3 Char"/>
    <w:basedOn w:val="DefaultParagraphFont"/>
    <w:link w:val="Heading3"/>
    <w:uiPriority w:val="9"/>
    <w:rsid w:val="00237C9B"/>
    <w:rPr>
      <w:rFonts w:ascii="Georgia" w:eastAsia="Times New Roman" w:hAnsi="Georgia" w:cs="Times New Roman"/>
      <w:b/>
      <w:sz w:val="20"/>
      <w:szCs w:val="20"/>
      <w:lang w:val="en-US"/>
    </w:rPr>
  </w:style>
  <w:style w:type="paragraph" w:customStyle="1" w:styleId="Standardtext">
    <w:name w:val="Standard text"/>
    <w:basedOn w:val="Normal"/>
    <w:link w:val="StandardtextZchn"/>
    <w:qFormat/>
    <w:rsid w:val="001C7036"/>
    <w:pPr>
      <w:spacing w:after="120" w:line="276" w:lineRule="auto"/>
    </w:pPr>
    <w:rPr>
      <w:rFonts w:ascii="Georgia" w:hAnsi="Georgia"/>
      <w:sz w:val="20"/>
      <w:szCs w:val="20"/>
    </w:rPr>
  </w:style>
  <w:style w:type="character" w:customStyle="1" w:styleId="StandardtextZchn">
    <w:name w:val="Standard text Zchn"/>
    <w:basedOn w:val="BodyTextIndentChar"/>
    <w:link w:val="Standardtext"/>
    <w:rsid w:val="001C7036"/>
    <w:rPr>
      <w:rFonts w:ascii="Georgia" w:eastAsia="Times New Roman" w:hAnsi="Georgia" w:cs="Times New Roman"/>
      <w:sz w:val="20"/>
      <w:szCs w:val="20"/>
      <w:lang w:val="en-US"/>
    </w:rPr>
  </w:style>
  <w:style w:type="paragraph" w:customStyle="1" w:styleId="Header2">
    <w:name w:val="Header 2"/>
    <w:basedOn w:val="ListParagraph"/>
    <w:link w:val="Header2Zchn"/>
    <w:qFormat/>
    <w:rsid w:val="00D23470"/>
    <w:pPr>
      <w:spacing w:after="120" w:line="276" w:lineRule="auto"/>
      <w:ind w:hanging="360"/>
    </w:pPr>
    <w:rPr>
      <w:rFonts w:ascii="Arial" w:hAnsi="Arial" w:cs="Arial"/>
      <w:b/>
      <w:color w:val="000000"/>
      <w:lang w:val="en-GB"/>
    </w:rPr>
  </w:style>
  <w:style w:type="character" w:customStyle="1" w:styleId="Header2Zchn">
    <w:name w:val="Header 2 Zchn"/>
    <w:basedOn w:val="DefaultParagraphFont"/>
    <w:link w:val="Header2"/>
    <w:rsid w:val="00D23470"/>
    <w:rPr>
      <w:rFonts w:ascii="Arial" w:eastAsia="Times New Roman" w:hAnsi="Arial" w:cs="Arial"/>
      <w:b/>
      <w:color w:val="000000"/>
      <w:sz w:val="24"/>
      <w:szCs w:val="24"/>
      <w:lang w:val="en-GB"/>
    </w:rPr>
  </w:style>
  <w:style w:type="paragraph" w:customStyle="1" w:styleId="Header3b">
    <w:name w:val="Header 3b"/>
    <w:basedOn w:val="ListParagraph"/>
    <w:link w:val="Header3bZchn"/>
    <w:qFormat/>
    <w:rsid w:val="00D23470"/>
    <w:pPr>
      <w:spacing w:after="120" w:line="276" w:lineRule="auto"/>
      <w:ind w:hanging="360"/>
    </w:pPr>
    <w:rPr>
      <w:rFonts w:ascii="Georgia" w:hAnsi="Georgia"/>
      <w:sz w:val="20"/>
      <w:szCs w:val="22"/>
    </w:rPr>
  </w:style>
  <w:style w:type="character" w:customStyle="1" w:styleId="ListParagraphChar">
    <w:name w:val="List Paragraph Char"/>
    <w:aliases w:val="Heading 2_sj Char,List Paragraph1 Char,Listenabsatz1 Char"/>
    <w:basedOn w:val="DefaultParagraphFont"/>
    <w:link w:val="ListParagraph"/>
    <w:uiPriority w:val="34"/>
    <w:rsid w:val="0014112F"/>
    <w:rPr>
      <w:rFonts w:ascii="Times New Roman" w:eastAsia="Times New Roman" w:hAnsi="Times New Roman" w:cs="Times New Roman"/>
      <w:sz w:val="24"/>
      <w:szCs w:val="24"/>
      <w:lang w:val="en-US"/>
    </w:rPr>
  </w:style>
  <w:style w:type="paragraph" w:styleId="FootnoteText">
    <w:name w:val="footnote text"/>
    <w:basedOn w:val="Normal"/>
    <w:link w:val="FootnoteTextChar"/>
    <w:uiPriority w:val="99"/>
    <w:unhideWhenUsed/>
    <w:rsid w:val="005F3EB6"/>
    <w:rPr>
      <w:rFonts w:ascii="Arial" w:hAnsi="Arial" w:cs="Arial"/>
      <w:sz w:val="20"/>
      <w:szCs w:val="20"/>
      <w:lang w:val="de-DE" w:eastAsia="de-DE"/>
    </w:rPr>
  </w:style>
  <w:style w:type="character" w:customStyle="1" w:styleId="FootnoteTextChar">
    <w:name w:val="Footnote Text Char"/>
    <w:basedOn w:val="DefaultParagraphFont"/>
    <w:link w:val="FootnoteText"/>
    <w:uiPriority w:val="99"/>
    <w:rsid w:val="005F3EB6"/>
    <w:rPr>
      <w:rFonts w:ascii="Arial" w:eastAsia="Times New Roman" w:hAnsi="Arial" w:cs="Arial"/>
      <w:sz w:val="20"/>
      <w:szCs w:val="20"/>
      <w:lang w:eastAsia="de-DE"/>
    </w:rPr>
  </w:style>
  <w:style w:type="character" w:styleId="FootnoteReference">
    <w:name w:val="footnote reference"/>
    <w:uiPriority w:val="99"/>
    <w:unhideWhenUsed/>
    <w:rsid w:val="005F3EB6"/>
    <w:rPr>
      <w:vertAlign w:val="superscript"/>
    </w:rPr>
  </w:style>
  <w:style w:type="table" w:styleId="TableGrid">
    <w:name w:val="Table Grid"/>
    <w:basedOn w:val="TableNormal"/>
    <w:uiPriority w:val="39"/>
    <w:rsid w:val="005F3EB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96483"/>
    <w:rPr>
      <w:color w:val="605E5C"/>
      <w:shd w:val="clear" w:color="auto" w:fill="E1DFDD"/>
    </w:rPr>
  </w:style>
  <w:style w:type="character" w:customStyle="1" w:styleId="Header3bZchn">
    <w:name w:val="Header 3b Zchn"/>
    <w:basedOn w:val="ListParagraphChar"/>
    <w:link w:val="Header3b"/>
    <w:rsid w:val="006156A7"/>
    <w:rPr>
      <w:rFonts w:ascii="Georgia" w:eastAsia="Times New Roman" w:hAnsi="Georgia" w:cs="Times New Roman"/>
      <w:sz w:val="20"/>
      <w:szCs w:val="24"/>
      <w:lang w:val="en-US"/>
    </w:rPr>
  </w:style>
  <w:style w:type="character" w:styleId="CommentReference">
    <w:name w:val="annotation reference"/>
    <w:basedOn w:val="DefaultParagraphFont"/>
    <w:uiPriority w:val="99"/>
    <w:semiHidden/>
    <w:unhideWhenUsed/>
    <w:rsid w:val="00586054"/>
    <w:rPr>
      <w:sz w:val="16"/>
      <w:szCs w:val="16"/>
    </w:rPr>
  </w:style>
  <w:style w:type="paragraph" w:styleId="CommentText">
    <w:name w:val="annotation text"/>
    <w:basedOn w:val="Normal"/>
    <w:link w:val="CommentTextChar"/>
    <w:uiPriority w:val="99"/>
    <w:semiHidden/>
    <w:unhideWhenUsed/>
    <w:rsid w:val="00586054"/>
    <w:rPr>
      <w:sz w:val="20"/>
      <w:szCs w:val="20"/>
    </w:rPr>
  </w:style>
  <w:style w:type="character" w:customStyle="1" w:styleId="CommentTextChar">
    <w:name w:val="Comment Text Char"/>
    <w:basedOn w:val="DefaultParagraphFont"/>
    <w:link w:val="CommentText"/>
    <w:uiPriority w:val="99"/>
    <w:semiHidden/>
    <w:rsid w:val="00586054"/>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586054"/>
    <w:rPr>
      <w:b/>
      <w:bCs/>
    </w:rPr>
  </w:style>
  <w:style w:type="character" w:customStyle="1" w:styleId="CommentSubjectChar">
    <w:name w:val="Comment Subject Char"/>
    <w:basedOn w:val="CommentTextChar"/>
    <w:link w:val="CommentSubject"/>
    <w:uiPriority w:val="99"/>
    <w:semiHidden/>
    <w:rsid w:val="00586054"/>
    <w:rPr>
      <w:rFonts w:ascii="Times New Roman" w:eastAsia="Times New Roman" w:hAnsi="Times New Roman" w:cs="Times New Roman"/>
      <w:b/>
      <w:bCs/>
      <w:sz w:val="20"/>
      <w:szCs w:val="20"/>
      <w:lang w:val="en-US"/>
    </w:rPr>
  </w:style>
  <w:style w:type="character" w:customStyle="1" w:styleId="UnresolvedMention2">
    <w:name w:val="Unresolved Mention2"/>
    <w:basedOn w:val="DefaultParagraphFont"/>
    <w:uiPriority w:val="99"/>
    <w:semiHidden/>
    <w:unhideWhenUsed/>
    <w:rsid w:val="00DC5095"/>
    <w:rPr>
      <w:color w:val="605E5C"/>
      <w:shd w:val="clear" w:color="auto" w:fill="E1DFDD"/>
    </w:rPr>
  </w:style>
  <w:style w:type="table" w:customStyle="1" w:styleId="TableGrid1">
    <w:name w:val="Table Grid1"/>
    <w:basedOn w:val="TableNormal"/>
    <w:uiPriority w:val="39"/>
    <w:rsid w:val="000A7D5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A60F4"/>
    <w:pPr>
      <w:spacing w:before="100" w:beforeAutospacing="1" w:after="100" w:afterAutospacing="1"/>
    </w:pPr>
    <w:rPr>
      <w:lang w:val="en-GB" w:eastAsia="en-GB"/>
    </w:rPr>
  </w:style>
  <w:style w:type="paragraph" w:styleId="BodyText">
    <w:name w:val="Body Text"/>
    <w:basedOn w:val="Normal"/>
    <w:link w:val="BodyTextChar"/>
    <w:uiPriority w:val="99"/>
    <w:semiHidden/>
    <w:unhideWhenUsed/>
    <w:rsid w:val="00BB165D"/>
    <w:pPr>
      <w:spacing w:after="120"/>
    </w:pPr>
  </w:style>
  <w:style w:type="character" w:customStyle="1" w:styleId="BodyTextChar">
    <w:name w:val="Body Text Char"/>
    <w:basedOn w:val="DefaultParagraphFont"/>
    <w:link w:val="BodyText"/>
    <w:uiPriority w:val="99"/>
    <w:semiHidden/>
    <w:rsid w:val="00BB165D"/>
    <w:rPr>
      <w:rFonts w:ascii="Times New Roman" w:eastAsia="Times New Roman" w:hAnsi="Times New Roman" w:cs="Times New Roman"/>
      <w:sz w:val="24"/>
      <w:szCs w:val="24"/>
      <w:lang w:val="en-US"/>
    </w:rPr>
  </w:style>
  <w:style w:type="character" w:customStyle="1" w:styleId="UnresolvedMention3">
    <w:name w:val="Unresolved Mention3"/>
    <w:basedOn w:val="DefaultParagraphFont"/>
    <w:uiPriority w:val="99"/>
    <w:semiHidden/>
    <w:unhideWhenUsed/>
    <w:rsid w:val="00C2110E"/>
    <w:rPr>
      <w:color w:val="605E5C"/>
      <w:shd w:val="clear" w:color="auto" w:fill="E1DFDD"/>
    </w:rPr>
  </w:style>
  <w:style w:type="character" w:customStyle="1" w:styleId="bodytextChar0">
    <w:name w:val="body text Char"/>
    <w:basedOn w:val="DefaultParagraphFont"/>
    <w:link w:val="Textkrper1"/>
    <w:locked/>
    <w:rsid w:val="00F45A4C"/>
    <w:rPr>
      <w:rFonts w:ascii="Georgia" w:hAnsi="Georgia"/>
    </w:rPr>
  </w:style>
  <w:style w:type="paragraph" w:customStyle="1" w:styleId="Textkrper1">
    <w:name w:val="Textkörper1"/>
    <w:basedOn w:val="Normal"/>
    <w:link w:val="bodytextChar0"/>
    <w:qFormat/>
    <w:rsid w:val="00F45A4C"/>
    <w:pPr>
      <w:spacing w:after="200" w:line="276" w:lineRule="auto"/>
    </w:pPr>
    <w:rPr>
      <w:rFonts w:ascii="Georgia" w:eastAsiaTheme="minorHAnsi" w:hAnsi="Georgia" w:cstheme="minorBidi"/>
      <w:sz w:val="22"/>
      <w:szCs w:val="22"/>
      <w:lang w:val="de-DE"/>
    </w:rPr>
  </w:style>
  <w:style w:type="character" w:styleId="UnresolvedMention">
    <w:name w:val="Unresolved Mention"/>
    <w:basedOn w:val="DefaultParagraphFont"/>
    <w:uiPriority w:val="99"/>
    <w:semiHidden/>
    <w:unhideWhenUsed/>
    <w:rsid w:val="00E60DFC"/>
    <w:rPr>
      <w:color w:val="605E5C"/>
      <w:shd w:val="clear" w:color="auto" w:fill="E1DFDD"/>
    </w:rPr>
  </w:style>
  <w:style w:type="paragraph" w:customStyle="1" w:styleId="paragraph">
    <w:name w:val="paragraph"/>
    <w:basedOn w:val="Normal"/>
    <w:rsid w:val="000C3C40"/>
    <w:pPr>
      <w:spacing w:before="100" w:beforeAutospacing="1" w:after="100" w:afterAutospacing="1"/>
    </w:pPr>
  </w:style>
  <w:style w:type="character" w:customStyle="1" w:styleId="normaltextrun">
    <w:name w:val="normaltextrun"/>
    <w:basedOn w:val="DefaultParagraphFont"/>
    <w:rsid w:val="000C3C40"/>
  </w:style>
  <w:style w:type="character" w:customStyle="1" w:styleId="eop">
    <w:name w:val="eop"/>
    <w:basedOn w:val="DefaultParagraphFont"/>
    <w:rsid w:val="000C3C40"/>
  </w:style>
  <w:style w:type="paragraph" w:customStyle="1" w:styleId="BodyText1">
    <w:name w:val="Body Text1"/>
    <w:basedOn w:val="Normal"/>
    <w:link w:val="BodytextChar1"/>
    <w:qFormat/>
    <w:rsid w:val="000C3C40"/>
    <w:pPr>
      <w:spacing w:after="200" w:line="276" w:lineRule="auto"/>
    </w:pPr>
    <w:rPr>
      <w:rFonts w:ascii="Georgia" w:hAnsi="Georgia"/>
      <w:sz w:val="20"/>
      <w:szCs w:val="22"/>
    </w:rPr>
  </w:style>
  <w:style w:type="character" w:customStyle="1" w:styleId="BodytextChar1">
    <w:name w:val="Body text Char"/>
    <w:basedOn w:val="DefaultParagraphFont"/>
    <w:link w:val="BodyText1"/>
    <w:rsid w:val="000C3C40"/>
    <w:rPr>
      <w:rFonts w:ascii="Georgia" w:eastAsia="Times New Roman" w:hAnsi="Georgia" w:cs="Times New Roman"/>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069237">
      <w:bodyDiv w:val="1"/>
      <w:marLeft w:val="0"/>
      <w:marRight w:val="0"/>
      <w:marTop w:val="0"/>
      <w:marBottom w:val="0"/>
      <w:divBdr>
        <w:top w:val="none" w:sz="0" w:space="0" w:color="auto"/>
        <w:left w:val="none" w:sz="0" w:space="0" w:color="auto"/>
        <w:bottom w:val="none" w:sz="0" w:space="0" w:color="auto"/>
        <w:right w:val="none" w:sz="0" w:space="0" w:color="auto"/>
      </w:divBdr>
    </w:div>
    <w:div w:id="165486951">
      <w:bodyDiv w:val="1"/>
      <w:marLeft w:val="0"/>
      <w:marRight w:val="0"/>
      <w:marTop w:val="0"/>
      <w:marBottom w:val="0"/>
      <w:divBdr>
        <w:top w:val="none" w:sz="0" w:space="0" w:color="auto"/>
        <w:left w:val="none" w:sz="0" w:space="0" w:color="auto"/>
        <w:bottom w:val="none" w:sz="0" w:space="0" w:color="auto"/>
        <w:right w:val="none" w:sz="0" w:space="0" w:color="auto"/>
      </w:divBdr>
    </w:div>
    <w:div w:id="543566787">
      <w:bodyDiv w:val="1"/>
      <w:marLeft w:val="0"/>
      <w:marRight w:val="0"/>
      <w:marTop w:val="0"/>
      <w:marBottom w:val="0"/>
      <w:divBdr>
        <w:top w:val="none" w:sz="0" w:space="0" w:color="auto"/>
        <w:left w:val="none" w:sz="0" w:space="0" w:color="auto"/>
        <w:bottom w:val="none" w:sz="0" w:space="0" w:color="auto"/>
        <w:right w:val="none" w:sz="0" w:space="0" w:color="auto"/>
      </w:divBdr>
    </w:div>
    <w:div w:id="674767422">
      <w:bodyDiv w:val="1"/>
      <w:marLeft w:val="0"/>
      <w:marRight w:val="0"/>
      <w:marTop w:val="0"/>
      <w:marBottom w:val="0"/>
      <w:divBdr>
        <w:top w:val="none" w:sz="0" w:space="0" w:color="auto"/>
        <w:left w:val="none" w:sz="0" w:space="0" w:color="auto"/>
        <w:bottom w:val="none" w:sz="0" w:space="0" w:color="auto"/>
        <w:right w:val="none" w:sz="0" w:space="0" w:color="auto"/>
      </w:divBdr>
    </w:div>
    <w:div w:id="703332639">
      <w:bodyDiv w:val="1"/>
      <w:marLeft w:val="0"/>
      <w:marRight w:val="0"/>
      <w:marTop w:val="0"/>
      <w:marBottom w:val="0"/>
      <w:divBdr>
        <w:top w:val="none" w:sz="0" w:space="0" w:color="auto"/>
        <w:left w:val="none" w:sz="0" w:space="0" w:color="auto"/>
        <w:bottom w:val="none" w:sz="0" w:space="0" w:color="auto"/>
        <w:right w:val="none" w:sz="0" w:space="0" w:color="auto"/>
      </w:divBdr>
    </w:div>
    <w:div w:id="844704756">
      <w:bodyDiv w:val="1"/>
      <w:marLeft w:val="0"/>
      <w:marRight w:val="0"/>
      <w:marTop w:val="0"/>
      <w:marBottom w:val="0"/>
      <w:divBdr>
        <w:top w:val="none" w:sz="0" w:space="0" w:color="auto"/>
        <w:left w:val="none" w:sz="0" w:space="0" w:color="auto"/>
        <w:bottom w:val="none" w:sz="0" w:space="0" w:color="auto"/>
        <w:right w:val="none" w:sz="0" w:space="0" w:color="auto"/>
      </w:divBdr>
    </w:div>
    <w:div w:id="853619147">
      <w:bodyDiv w:val="1"/>
      <w:marLeft w:val="0"/>
      <w:marRight w:val="0"/>
      <w:marTop w:val="0"/>
      <w:marBottom w:val="0"/>
      <w:divBdr>
        <w:top w:val="none" w:sz="0" w:space="0" w:color="auto"/>
        <w:left w:val="none" w:sz="0" w:space="0" w:color="auto"/>
        <w:bottom w:val="none" w:sz="0" w:space="0" w:color="auto"/>
        <w:right w:val="none" w:sz="0" w:space="0" w:color="auto"/>
      </w:divBdr>
    </w:div>
    <w:div w:id="988173203">
      <w:bodyDiv w:val="1"/>
      <w:marLeft w:val="0"/>
      <w:marRight w:val="0"/>
      <w:marTop w:val="0"/>
      <w:marBottom w:val="0"/>
      <w:divBdr>
        <w:top w:val="none" w:sz="0" w:space="0" w:color="auto"/>
        <w:left w:val="none" w:sz="0" w:space="0" w:color="auto"/>
        <w:bottom w:val="none" w:sz="0" w:space="0" w:color="auto"/>
        <w:right w:val="none" w:sz="0" w:space="0" w:color="auto"/>
      </w:divBdr>
    </w:div>
    <w:div w:id="1018314087">
      <w:bodyDiv w:val="1"/>
      <w:marLeft w:val="0"/>
      <w:marRight w:val="0"/>
      <w:marTop w:val="0"/>
      <w:marBottom w:val="0"/>
      <w:divBdr>
        <w:top w:val="none" w:sz="0" w:space="0" w:color="auto"/>
        <w:left w:val="none" w:sz="0" w:space="0" w:color="auto"/>
        <w:bottom w:val="none" w:sz="0" w:space="0" w:color="auto"/>
        <w:right w:val="none" w:sz="0" w:space="0" w:color="auto"/>
      </w:divBdr>
    </w:div>
    <w:div w:id="1032265142">
      <w:bodyDiv w:val="1"/>
      <w:marLeft w:val="0"/>
      <w:marRight w:val="0"/>
      <w:marTop w:val="0"/>
      <w:marBottom w:val="0"/>
      <w:divBdr>
        <w:top w:val="none" w:sz="0" w:space="0" w:color="auto"/>
        <w:left w:val="none" w:sz="0" w:space="0" w:color="auto"/>
        <w:bottom w:val="none" w:sz="0" w:space="0" w:color="auto"/>
        <w:right w:val="none" w:sz="0" w:space="0" w:color="auto"/>
      </w:divBdr>
    </w:div>
    <w:div w:id="1092773509">
      <w:bodyDiv w:val="1"/>
      <w:marLeft w:val="0"/>
      <w:marRight w:val="0"/>
      <w:marTop w:val="0"/>
      <w:marBottom w:val="0"/>
      <w:divBdr>
        <w:top w:val="none" w:sz="0" w:space="0" w:color="auto"/>
        <w:left w:val="none" w:sz="0" w:space="0" w:color="auto"/>
        <w:bottom w:val="none" w:sz="0" w:space="0" w:color="auto"/>
        <w:right w:val="none" w:sz="0" w:space="0" w:color="auto"/>
      </w:divBdr>
    </w:div>
    <w:div w:id="1146705009">
      <w:bodyDiv w:val="1"/>
      <w:marLeft w:val="0"/>
      <w:marRight w:val="0"/>
      <w:marTop w:val="0"/>
      <w:marBottom w:val="0"/>
      <w:divBdr>
        <w:top w:val="none" w:sz="0" w:space="0" w:color="auto"/>
        <w:left w:val="none" w:sz="0" w:space="0" w:color="auto"/>
        <w:bottom w:val="none" w:sz="0" w:space="0" w:color="auto"/>
        <w:right w:val="none" w:sz="0" w:space="0" w:color="auto"/>
      </w:divBdr>
    </w:div>
    <w:div w:id="1240364942">
      <w:bodyDiv w:val="1"/>
      <w:marLeft w:val="0"/>
      <w:marRight w:val="0"/>
      <w:marTop w:val="0"/>
      <w:marBottom w:val="0"/>
      <w:divBdr>
        <w:top w:val="none" w:sz="0" w:space="0" w:color="auto"/>
        <w:left w:val="none" w:sz="0" w:space="0" w:color="auto"/>
        <w:bottom w:val="none" w:sz="0" w:space="0" w:color="auto"/>
        <w:right w:val="none" w:sz="0" w:space="0" w:color="auto"/>
      </w:divBdr>
    </w:div>
    <w:div w:id="1395615253">
      <w:bodyDiv w:val="1"/>
      <w:marLeft w:val="0"/>
      <w:marRight w:val="0"/>
      <w:marTop w:val="0"/>
      <w:marBottom w:val="0"/>
      <w:divBdr>
        <w:top w:val="none" w:sz="0" w:space="0" w:color="auto"/>
        <w:left w:val="none" w:sz="0" w:space="0" w:color="auto"/>
        <w:bottom w:val="none" w:sz="0" w:space="0" w:color="auto"/>
        <w:right w:val="none" w:sz="0" w:space="0" w:color="auto"/>
      </w:divBdr>
    </w:div>
    <w:div w:id="1537043304">
      <w:bodyDiv w:val="1"/>
      <w:marLeft w:val="0"/>
      <w:marRight w:val="0"/>
      <w:marTop w:val="0"/>
      <w:marBottom w:val="0"/>
      <w:divBdr>
        <w:top w:val="none" w:sz="0" w:space="0" w:color="auto"/>
        <w:left w:val="none" w:sz="0" w:space="0" w:color="auto"/>
        <w:bottom w:val="none" w:sz="0" w:space="0" w:color="auto"/>
        <w:right w:val="none" w:sz="0" w:space="0" w:color="auto"/>
      </w:divBdr>
    </w:div>
    <w:div w:id="1563176160">
      <w:bodyDiv w:val="1"/>
      <w:marLeft w:val="0"/>
      <w:marRight w:val="0"/>
      <w:marTop w:val="0"/>
      <w:marBottom w:val="0"/>
      <w:divBdr>
        <w:top w:val="none" w:sz="0" w:space="0" w:color="auto"/>
        <w:left w:val="none" w:sz="0" w:space="0" w:color="auto"/>
        <w:bottom w:val="none" w:sz="0" w:space="0" w:color="auto"/>
        <w:right w:val="none" w:sz="0" w:space="0" w:color="auto"/>
      </w:divBdr>
    </w:div>
    <w:div w:id="1576208709">
      <w:bodyDiv w:val="1"/>
      <w:marLeft w:val="0"/>
      <w:marRight w:val="0"/>
      <w:marTop w:val="0"/>
      <w:marBottom w:val="0"/>
      <w:divBdr>
        <w:top w:val="none" w:sz="0" w:space="0" w:color="auto"/>
        <w:left w:val="none" w:sz="0" w:space="0" w:color="auto"/>
        <w:bottom w:val="none" w:sz="0" w:space="0" w:color="auto"/>
        <w:right w:val="none" w:sz="0" w:space="0" w:color="auto"/>
      </w:divBdr>
    </w:div>
    <w:div w:id="1699233636">
      <w:bodyDiv w:val="1"/>
      <w:marLeft w:val="0"/>
      <w:marRight w:val="0"/>
      <w:marTop w:val="0"/>
      <w:marBottom w:val="0"/>
      <w:divBdr>
        <w:top w:val="none" w:sz="0" w:space="0" w:color="auto"/>
        <w:left w:val="none" w:sz="0" w:space="0" w:color="auto"/>
        <w:bottom w:val="none" w:sz="0" w:space="0" w:color="auto"/>
        <w:right w:val="none" w:sz="0" w:space="0" w:color="auto"/>
      </w:divBdr>
    </w:div>
    <w:div w:id="1856721746">
      <w:bodyDiv w:val="1"/>
      <w:marLeft w:val="0"/>
      <w:marRight w:val="0"/>
      <w:marTop w:val="0"/>
      <w:marBottom w:val="0"/>
      <w:divBdr>
        <w:top w:val="none" w:sz="0" w:space="0" w:color="auto"/>
        <w:left w:val="none" w:sz="0" w:space="0" w:color="auto"/>
        <w:bottom w:val="none" w:sz="0" w:space="0" w:color="auto"/>
        <w:right w:val="none" w:sz="0" w:space="0" w:color="auto"/>
      </w:divBdr>
    </w:div>
    <w:div w:id="1963656455">
      <w:bodyDiv w:val="1"/>
      <w:marLeft w:val="0"/>
      <w:marRight w:val="0"/>
      <w:marTop w:val="0"/>
      <w:marBottom w:val="0"/>
      <w:divBdr>
        <w:top w:val="none" w:sz="0" w:space="0" w:color="auto"/>
        <w:left w:val="none" w:sz="0" w:space="0" w:color="auto"/>
        <w:bottom w:val="none" w:sz="0" w:space="0" w:color="auto"/>
        <w:right w:val="none" w:sz="0" w:space="0" w:color="auto"/>
      </w:divBdr>
    </w:div>
    <w:div w:id="2032104174">
      <w:bodyDiv w:val="1"/>
      <w:marLeft w:val="0"/>
      <w:marRight w:val="0"/>
      <w:marTop w:val="0"/>
      <w:marBottom w:val="0"/>
      <w:divBdr>
        <w:top w:val="none" w:sz="0" w:space="0" w:color="auto"/>
        <w:left w:val="none" w:sz="0" w:space="0" w:color="auto"/>
        <w:bottom w:val="none" w:sz="0" w:space="0" w:color="auto"/>
        <w:right w:val="none" w:sz="0" w:space="0" w:color="auto"/>
      </w:divBdr>
    </w:div>
    <w:div w:id="2086028002">
      <w:bodyDiv w:val="1"/>
      <w:marLeft w:val="0"/>
      <w:marRight w:val="0"/>
      <w:marTop w:val="0"/>
      <w:marBottom w:val="0"/>
      <w:divBdr>
        <w:top w:val="none" w:sz="0" w:space="0" w:color="auto"/>
        <w:left w:val="none" w:sz="0" w:space="0" w:color="auto"/>
        <w:bottom w:val="none" w:sz="0" w:space="0" w:color="auto"/>
        <w:right w:val="none" w:sz="0" w:space="0" w:color="auto"/>
      </w:divBdr>
    </w:div>
    <w:div w:id="2089380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addenseasecretariat-my.sharepoint.com/:w:/g/personal/busch_waddensea-secretariat_org/EZ6ZU8gCBmpDoo2AQNYeXaMBZ8LqCkWRYEXoQdGbCi0Rbw?e=2DUwoF" TargetMode="External"/><Relationship Id="rId18" Type="http://schemas.openxmlformats.org/officeDocument/2006/relationships/hyperlink" Target="https://waddenseasecretariat-my.sharepoint.com/:w:/g/personal/busch_waddensea-secretariat_org/EZ6ZU8gCBmpDoo2AQNYeXaMBZ8LqCkWRYEXoQdGbCi0Rbw?e=2DUwoF"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nlwkn.niedersachsen.de/natura2000/ffh_richtlinie_und_ffh_gebiete/die_einzelnen_ffh_gebiete/ffh-gebiet-001-nationalpark-niedersachsisches-wattenmeer-197123.html" TargetMode="External"/><Relationship Id="rId17" Type="http://schemas.openxmlformats.org/officeDocument/2006/relationships/hyperlink" Target="https://waddenseasecretariat-my.sharepoint.com/:w:/g/personal/busch_waddensea-secretariat_org/EZ6ZU8gCBmpDoo2AQNYeXaMBZ8LqCkWRYEXoQdGbCi0Rbw?e=2DUwoF" TargetMode="External"/><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Maren.Bauer@melund.landsh.de" TargetMode="External"/><Relationship Id="rId20" Type="http://schemas.openxmlformats.org/officeDocument/2006/relationships/footer" Target="footer3.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hyperlink" Target="https://www.waddensea-worldheritage.org/system/files/WSB-32-5-2-5-tg%20m%20marine%20litter.pdf" TargetMode="External"/><Relationship Id="rId5" Type="http://schemas.openxmlformats.org/officeDocument/2006/relationships/webSettings" Target="webSettings.xml"/><Relationship Id="rId15" Type="http://schemas.openxmlformats.org/officeDocument/2006/relationships/hyperlink" Target="mailto:hepgj@mst.dk" TargetMode="External"/><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header" Target="header2.xml"/><Relationship Id="rId31" Type="http://schemas.openxmlformats.org/officeDocument/2006/relationships/hyperlink" Target="https://www.waddensea-worldheritage.org/sites/default/files/2014_toender%20declaration.pd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addenseasecretariat-my.sharepoint.com/:w:/g/personal/busch_waddensea-secretariat_org/EZ6ZU8gCBmpDoo2AQNYeXaMBZ8LqCkWRYEXoQdGbCi0Rbw?e=2DUwoF"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yperlink" Target="https://www.waddensea-worldheritage.org/resources/2018-leeuwarden-declaration" TargetMode="Externa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CWSS">
      <a:dk1>
        <a:sysClr val="windowText" lastClr="000000"/>
      </a:dk1>
      <a:lt1>
        <a:sysClr val="window" lastClr="FFFFFF"/>
      </a:lt1>
      <a:dk2>
        <a:srgbClr val="003047"/>
      </a:dk2>
      <a:lt2>
        <a:srgbClr val="D8EEFA"/>
      </a:lt2>
      <a:accent1>
        <a:srgbClr val="003047"/>
      </a:accent1>
      <a:accent2>
        <a:srgbClr val="0078B6"/>
      </a:accent2>
      <a:accent3>
        <a:srgbClr val="00B7E5"/>
      </a:accent3>
      <a:accent4>
        <a:srgbClr val="D8EEFA"/>
      </a:accent4>
      <a:accent5>
        <a:srgbClr val="969696"/>
      </a:accent5>
      <a:accent6>
        <a:srgbClr val="72C596"/>
      </a:accent6>
      <a:hlink>
        <a:srgbClr val="0078B6"/>
      </a:hlink>
      <a:folHlink>
        <a:srgbClr val="00B7E5"/>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3EA551-2FBF-4DD8-B3AF-4C9433A4D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21</Pages>
  <Words>3657</Words>
  <Characters>20845</Characters>
  <Application>Microsoft Office Word</Application>
  <DocSecurity>0</DocSecurity>
  <Lines>173</Lines>
  <Paragraphs>48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CWSS</Company>
  <LinksUpToDate>false</LinksUpToDate>
  <CharactersWithSpaces>24454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Folkert deJong</dc:creator>
  <cp:lastModifiedBy>Julia Busch</cp:lastModifiedBy>
  <cp:revision>13</cp:revision>
  <cp:lastPrinted>2017-12-13T11:07:00Z</cp:lastPrinted>
  <dcterms:created xsi:type="dcterms:W3CDTF">2021-10-05T08:27:00Z</dcterms:created>
  <dcterms:modified xsi:type="dcterms:W3CDTF">2022-04-01T07:57:00Z</dcterms:modified>
</cp:coreProperties>
</file>